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C9" w:rsidRDefault="00C776C9" w:rsidP="00C776C9">
      <w:pPr>
        <w:jc w:val="center"/>
        <w:rPr>
          <w:rFonts w:ascii="Times New Roman" w:hAnsi="Times New Roman" w:cs="Times New Roman"/>
          <w:b/>
          <w:sz w:val="28"/>
        </w:rPr>
      </w:pPr>
      <w:r w:rsidRPr="00C776C9">
        <w:rPr>
          <w:rFonts w:ascii="Times New Roman" w:hAnsi="Times New Roman" w:cs="Times New Roman"/>
          <w:b/>
          <w:sz w:val="28"/>
        </w:rPr>
        <w:t xml:space="preserve">Усадьба </w:t>
      </w:r>
      <w:proofErr w:type="spellStart"/>
      <w:r w:rsidRPr="00C776C9">
        <w:rPr>
          <w:rFonts w:ascii="Times New Roman" w:hAnsi="Times New Roman" w:cs="Times New Roman"/>
          <w:b/>
          <w:sz w:val="28"/>
        </w:rPr>
        <w:t>Нелидовых</w:t>
      </w:r>
      <w:proofErr w:type="spellEnd"/>
      <w:r w:rsidRPr="00C776C9">
        <w:rPr>
          <w:rFonts w:ascii="Times New Roman" w:hAnsi="Times New Roman" w:cs="Times New Roman"/>
          <w:b/>
          <w:sz w:val="28"/>
        </w:rPr>
        <w:t>: Зачем отпевали живого графа?</w:t>
      </w:r>
    </w:p>
    <w:p w:rsidR="00236F25" w:rsidRDefault="00236F25" w:rsidP="00C776C9">
      <w:pPr>
        <w:rPr>
          <w:rFonts w:ascii="Times New Roman" w:hAnsi="Times New Roman" w:cs="Times New Roman"/>
          <w:b/>
          <w:sz w:val="28"/>
        </w:rPr>
      </w:pPr>
    </w:p>
    <w:p w:rsidR="00C776C9" w:rsidRPr="00C776C9" w:rsidRDefault="00C776C9" w:rsidP="00C776C9">
      <w:pPr>
        <w:rPr>
          <w:rFonts w:ascii="Times New Roman" w:hAnsi="Times New Roman" w:cs="Times New Roman"/>
          <w:b/>
          <w:sz w:val="28"/>
        </w:rPr>
      </w:pPr>
      <w:bookmarkStart w:id="0" w:name="_GoBack"/>
      <w:bookmarkEnd w:id="0"/>
      <w:r w:rsidRPr="00C776C9">
        <w:rPr>
          <w:rFonts w:ascii="Times New Roman" w:hAnsi="Times New Roman" w:cs="Times New Roman"/>
          <w:b/>
          <w:sz w:val="28"/>
        </w:rPr>
        <w:t xml:space="preserve">Данная статья размещена </w:t>
      </w:r>
    </w:p>
    <w:p w:rsidR="00C776C9" w:rsidRDefault="00C776C9" w:rsidP="00C776C9">
      <w:pPr>
        <w:rPr>
          <w:rFonts w:ascii="Times New Roman" w:hAnsi="Times New Roman" w:cs="Times New Roman"/>
          <w:b/>
          <w:sz w:val="28"/>
        </w:rPr>
      </w:pPr>
      <w:r w:rsidRPr="00C776C9">
        <w:rPr>
          <w:rFonts w:ascii="Times New Roman" w:hAnsi="Times New Roman" w:cs="Times New Roman"/>
          <w:b/>
          <w:sz w:val="28"/>
        </w:rPr>
        <w:t xml:space="preserve">в редакции газеты «Сельская новь» </w:t>
      </w:r>
      <w:proofErr w:type="gramStart"/>
      <w:r w:rsidRPr="00C776C9">
        <w:rPr>
          <w:rFonts w:ascii="Times New Roman" w:hAnsi="Times New Roman" w:cs="Times New Roman"/>
          <w:b/>
          <w:sz w:val="28"/>
        </w:rPr>
        <w:t xml:space="preserve">от  </w:t>
      </w:r>
      <w:r>
        <w:rPr>
          <w:rFonts w:ascii="Times New Roman" w:hAnsi="Times New Roman" w:cs="Times New Roman"/>
          <w:b/>
          <w:sz w:val="28"/>
        </w:rPr>
        <w:t>20</w:t>
      </w:r>
      <w:proofErr w:type="gramEnd"/>
      <w:r>
        <w:rPr>
          <w:rFonts w:ascii="Times New Roman" w:hAnsi="Times New Roman" w:cs="Times New Roman"/>
          <w:b/>
          <w:sz w:val="28"/>
        </w:rPr>
        <w:t xml:space="preserve"> мая</w:t>
      </w:r>
      <w:r w:rsidRPr="00C776C9">
        <w:rPr>
          <w:rFonts w:ascii="Times New Roman" w:hAnsi="Times New Roman" w:cs="Times New Roman"/>
          <w:b/>
          <w:sz w:val="28"/>
        </w:rPr>
        <w:t xml:space="preserve"> 20</w:t>
      </w:r>
      <w:r>
        <w:rPr>
          <w:rFonts w:ascii="Times New Roman" w:hAnsi="Times New Roman" w:cs="Times New Roman"/>
          <w:b/>
          <w:sz w:val="28"/>
        </w:rPr>
        <w:t>20</w:t>
      </w:r>
      <w:r w:rsidRPr="00C776C9">
        <w:rPr>
          <w:rFonts w:ascii="Times New Roman" w:hAnsi="Times New Roman" w:cs="Times New Roman"/>
          <w:b/>
          <w:sz w:val="28"/>
        </w:rPr>
        <w:t xml:space="preserve"> г.</w:t>
      </w:r>
    </w:p>
    <w:p w:rsidR="00C776C9" w:rsidRDefault="00C776C9" w:rsidP="00C776C9">
      <w:pPr>
        <w:rPr>
          <w:rFonts w:ascii="Times New Roman" w:hAnsi="Times New Roman" w:cs="Times New Roman"/>
          <w:b/>
          <w:sz w:val="28"/>
        </w:rPr>
      </w:pPr>
    </w:p>
    <w:p w:rsidR="00C776C9" w:rsidRDefault="00236F25" w:rsidP="00C776C9">
      <w:pPr>
        <w:rPr>
          <w:rFonts w:ascii="Times New Roman" w:hAnsi="Times New Roman" w:cs="Times New Roman"/>
          <w:b/>
          <w:sz w:val="28"/>
        </w:rPr>
      </w:pPr>
      <w:hyperlink r:id="rId4" w:history="1">
        <w:r w:rsidR="00C776C9" w:rsidRPr="00197B90">
          <w:rPr>
            <w:rStyle w:val="a3"/>
            <w:rFonts w:ascii="Times New Roman" w:hAnsi="Times New Roman" w:cs="Times New Roman"/>
            <w:b/>
            <w:sz w:val="28"/>
          </w:rPr>
          <w:t>https://xn----7sbhjzfriuc4jh8a.xn--p1ai/novosti-rajona/7252-usad-ba-nelidovykh-zachem-otpevali-zhivogo-grafa</w:t>
        </w:r>
      </w:hyperlink>
    </w:p>
    <w:p w:rsidR="00C776C9" w:rsidRDefault="00C776C9" w:rsidP="00C776C9">
      <w:pPr>
        <w:rPr>
          <w:rFonts w:ascii="Times New Roman" w:hAnsi="Times New Roman" w:cs="Times New Roman"/>
          <w:b/>
          <w:sz w:val="28"/>
        </w:rPr>
      </w:pPr>
    </w:p>
    <w:p w:rsidR="00C776C9" w:rsidRPr="00C776C9" w:rsidRDefault="00C776C9" w:rsidP="00C776C9">
      <w:pPr>
        <w:ind w:firstLine="709"/>
        <w:rPr>
          <w:rFonts w:ascii="Times New Roman" w:hAnsi="Times New Roman" w:cs="Times New Roman"/>
          <w:sz w:val="28"/>
        </w:rPr>
      </w:pPr>
      <w:r w:rsidRPr="00C776C9">
        <w:rPr>
          <w:rFonts w:ascii="Times New Roman" w:hAnsi="Times New Roman" w:cs="Times New Roman"/>
          <w:sz w:val="28"/>
        </w:rPr>
        <w:t>Излюбленное место многих курян. Пруд, большой парк. Правда, от былого величия и красоты до наших дней дошло очень мало. А начиналось все четыре века назад...</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Поселения на берегу реки Моква были ещё в XVII веке. Эти места славились не только великолепными дубравами, но и знаменитыми охотничьими угодьями. По этой причине первоначально урочище Моква называлось Сокольей Дубравой. Жили здесь крестьяне-однодворцы, потомки служилых людей, которыми заселяли курские земли в</w:t>
      </w:r>
      <w:r>
        <w:rPr>
          <w:rFonts w:ascii="Times New Roman" w:hAnsi="Times New Roman" w:cs="Times New Roman"/>
          <w:sz w:val="28"/>
        </w:rPr>
        <w:t xml:space="preserve"> петровскую эпоху.</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Одним из первых помещиков на этих землях был Иван Петрович Анненков, который приобрёл в деревне Моква-</w:t>
      </w:r>
      <w:proofErr w:type="spellStart"/>
      <w:r w:rsidRPr="00C776C9">
        <w:rPr>
          <w:rFonts w:ascii="Times New Roman" w:hAnsi="Times New Roman" w:cs="Times New Roman"/>
          <w:sz w:val="28"/>
        </w:rPr>
        <w:t>Сныхино</w:t>
      </w:r>
      <w:proofErr w:type="spellEnd"/>
      <w:r w:rsidRPr="00C776C9">
        <w:rPr>
          <w:rFonts w:ascii="Times New Roman" w:hAnsi="Times New Roman" w:cs="Times New Roman"/>
          <w:sz w:val="28"/>
        </w:rPr>
        <w:t xml:space="preserve"> имение. Но строительство усадьбы нар</w:t>
      </w:r>
      <w:r>
        <w:rPr>
          <w:rFonts w:ascii="Times New Roman" w:hAnsi="Times New Roman" w:cs="Times New Roman"/>
          <w:sz w:val="28"/>
        </w:rPr>
        <w:t xml:space="preserve">од связывает с родом </w:t>
      </w:r>
      <w:proofErr w:type="spellStart"/>
      <w:r>
        <w:rPr>
          <w:rFonts w:ascii="Times New Roman" w:hAnsi="Times New Roman" w:cs="Times New Roman"/>
          <w:sz w:val="28"/>
        </w:rPr>
        <w:t>Нелидовых</w:t>
      </w:r>
      <w:proofErr w:type="spellEnd"/>
      <w:r>
        <w:rPr>
          <w:rFonts w:ascii="Times New Roman" w:hAnsi="Times New Roman" w:cs="Times New Roman"/>
          <w:sz w:val="28"/>
        </w:rPr>
        <w:t>.</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Первым, кто начал преображать местечко в </w:t>
      </w:r>
      <w:proofErr w:type="spellStart"/>
      <w:r w:rsidRPr="00C776C9">
        <w:rPr>
          <w:rFonts w:ascii="Times New Roman" w:hAnsi="Times New Roman" w:cs="Times New Roman"/>
          <w:sz w:val="28"/>
        </w:rPr>
        <w:t>Мокве</w:t>
      </w:r>
      <w:proofErr w:type="spellEnd"/>
      <w:r w:rsidRPr="00C776C9">
        <w:rPr>
          <w:rFonts w:ascii="Times New Roman" w:hAnsi="Times New Roman" w:cs="Times New Roman"/>
          <w:sz w:val="28"/>
        </w:rPr>
        <w:t xml:space="preserve">, был Аркадий Иванович </w:t>
      </w:r>
      <w:proofErr w:type="spellStart"/>
      <w:r w:rsidRPr="00C776C9">
        <w:rPr>
          <w:rFonts w:ascii="Times New Roman" w:hAnsi="Times New Roman" w:cs="Times New Roman"/>
          <w:sz w:val="28"/>
        </w:rPr>
        <w:t>Нелидов</w:t>
      </w:r>
      <w:proofErr w:type="spellEnd"/>
      <w:r w:rsidRPr="00C776C9">
        <w:rPr>
          <w:rFonts w:ascii="Times New Roman" w:hAnsi="Times New Roman" w:cs="Times New Roman"/>
          <w:sz w:val="28"/>
        </w:rPr>
        <w:t xml:space="preserve">, брат любовницы Павла I Екатерины </w:t>
      </w:r>
      <w:proofErr w:type="spellStart"/>
      <w:r w:rsidRPr="00C776C9">
        <w:rPr>
          <w:rFonts w:ascii="Times New Roman" w:hAnsi="Times New Roman" w:cs="Times New Roman"/>
          <w:sz w:val="28"/>
        </w:rPr>
        <w:t>Нелидовой</w:t>
      </w:r>
      <w:proofErr w:type="spellEnd"/>
      <w:r w:rsidRPr="00C776C9">
        <w:rPr>
          <w:rFonts w:ascii="Times New Roman" w:hAnsi="Times New Roman" w:cs="Times New Roman"/>
          <w:sz w:val="28"/>
        </w:rPr>
        <w:t>. В 1798 году любовная интрижка сестры заканчивается, а вместе с ней и служба Нелидова. Без объяснения причин его лишают всех воинских званий и занимаемых должностей и отправляют в изгнание в курские имения. Правда, спустя 2 года после воцарения Александра I Аркадию Ивановичу возвращают не только чин, но и начинается его рост по служебной лестнице. В результате в ноябре 1811 года он становится тайным советником и назначен курским губернатором. Именно с этим назначением связано начало строите</w:t>
      </w:r>
      <w:r>
        <w:rPr>
          <w:rFonts w:ascii="Times New Roman" w:hAnsi="Times New Roman" w:cs="Times New Roman"/>
          <w:sz w:val="28"/>
        </w:rPr>
        <w:t>льства усадьбы в деревне Моква.</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Дворец был необычным – со стрельчатыми окнами, башнями, бойницами. По воспоминанию старожил, в здании было около пятидесяти помещений разного размера и назначения: гостиная, столовая, библиотека, бальный зал, приёмные покои, кабинеты, жилые комнаты. Была даже комната для музыкантов. Но всех в ту пору поражало не столько богатое убранство замка, сколько обилие ками</w:t>
      </w:r>
      <w:r>
        <w:rPr>
          <w:rFonts w:ascii="Times New Roman" w:hAnsi="Times New Roman" w:cs="Times New Roman"/>
          <w:sz w:val="28"/>
        </w:rPr>
        <w:t>нов и голландских печей в доме.</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lastRenderedPageBreak/>
        <w:t>На основе уже существующей дубравы был разбит английский парк, создана система прудов и построен дворе</w:t>
      </w:r>
      <w:r>
        <w:rPr>
          <w:rFonts w:ascii="Times New Roman" w:hAnsi="Times New Roman" w:cs="Times New Roman"/>
          <w:sz w:val="28"/>
        </w:rPr>
        <w:t>ц в стиле русской псевдоготики.</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После смерти Аркадия Ивановича в 1834 году усадьба перешла к его сыну Аркадию Аркадьевичу. В молодости он служил в гвардейской кавалерии, но скоро уволился, вернулся в Курскую губернию и в конце первой половины XIX в. стал губернским предводителем дворянства. Он много строил: конюшни, каретные сараи, ледники, кузницы, оранжерею (две теплицы с домиком для садовника), беседки, фонтаны, мостики, гроты, великолепную лестницу, спускающуюся с террасы к пруду. А.А. </w:t>
      </w:r>
      <w:proofErr w:type="spellStart"/>
      <w:r w:rsidRPr="00C776C9">
        <w:rPr>
          <w:rFonts w:ascii="Times New Roman" w:hAnsi="Times New Roman" w:cs="Times New Roman"/>
          <w:sz w:val="28"/>
        </w:rPr>
        <w:t>Нелидов</w:t>
      </w:r>
      <w:proofErr w:type="spellEnd"/>
      <w:r w:rsidRPr="00C776C9">
        <w:rPr>
          <w:rFonts w:ascii="Times New Roman" w:hAnsi="Times New Roman" w:cs="Times New Roman"/>
          <w:sz w:val="28"/>
        </w:rPr>
        <w:t xml:space="preserve"> «за примерное хозяйств</w:t>
      </w:r>
      <w:r>
        <w:rPr>
          <w:rFonts w:ascii="Times New Roman" w:hAnsi="Times New Roman" w:cs="Times New Roman"/>
          <w:sz w:val="28"/>
        </w:rPr>
        <w:t>о» был отмечен особой наградой.</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Женился Аркадий Аркадьевич на Екатерине Петровне </w:t>
      </w:r>
      <w:proofErr w:type="spellStart"/>
      <w:r w:rsidRPr="00C776C9">
        <w:rPr>
          <w:rFonts w:ascii="Times New Roman" w:hAnsi="Times New Roman" w:cs="Times New Roman"/>
          <w:sz w:val="28"/>
        </w:rPr>
        <w:t>Переверзевой</w:t>
      </w:r>
      <w:proofErr w:type="spellEnd"/>
      <w:r w:rsidRPr="00C776C9">
        <w:rPr>
          <w:rFonts w:ascii="Times New Roman" w:hAnsi="Times New Roman" w:cs="Times New Roman"/>
          <w:sz w:val="28"/>
        </w:rPr>
        <w:t xml:space="preserve"> – дочери местного помещика, который славился «сказочным богатством». Она оказалась женщиной смиренной, тихой, не име</w:t>
      </w:r>
      <w:r>
        <w:rPr>
          <w:rFonts w:ascii="Times New Roman" w:hAnsi="Times New Roman" w:cs="Times New Roman"/>
          <w:sz w:val="28"/>
        </w:rPr>
        <w:t>вшей интереса к светской жизни.</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Аркадий Аркадьевич, выказывая </w:t>
      </w:r>
      <w:proofErr w:type="spellStart"/>
      <w:r w:rsidRPr="00C776C9">
        <w:rPr>
          <w:rFonts w:ascii="Times New Roman" w:hAnsi="Times New Roman" w:cs="Times New Roman"/>
          <w:sz w:val="28"/>
        </w:rPr>
        <w:t>свое</w:t>
      </w:r>
      <w:proofErr w:type="spellEnd"/>
      <w:r w:rsidRPr="00C776C9">
        <w:rPr>
          <w:rFonts w:ascii="Times New Roman" w:hAnsi="Times New Roman" w:cs="Times New Roman"/>
          <w:sz w:val="28"/>
        </w:rPr>
        <w:t xml:space="preserve"> неудовольствие, относился к ней с пренебрежением. Его неприязнь угнетала жену, что сказалось на </w:t>
      </w:r>
      <w:proofErr w:type="spellStart"/>
      <w:r w:rsidRPr="00C776C9">
        <w:rPr>
          <w:rFonts w:ascii="Times New Roman" w:hAnsi="Times New Roman" w:cs="Times New Roman"/>
          <w:sz w:val="28"/>
        </w:rPr>
        <w:t>ее</w:t>
      </w:r>
      <w:proofErr w:type="spellEnd"/>
      <w:r w:rsidRPr="00C776C9">
        <w:rPr>
          <w:rFonts w:ascii="Times New Roman" w:hAnsi="Times New Roman" w:cs="Times New Roman"/>
          <w:sz w:val="28"/>
        </w:rPr>
        <w:t xml:space="preserve"> слабом здоровье. Она скончалась сравнительно молодой, и все шестеро </w:t>
      </w:r>
      <w:proofErr w:type="spellStart"/>
      <w:r w:rsidRPr="00C776C9">
        <w:rPr>
          <w:rFonts w:ascii="Times New Roman" w:hAnsi="Times New Roman" w:cs="Times New Roman"/>
          <w:sz w:val="28"/>
        </w:rPr>
        <w:t>ее</w:t>
      </w:r>
      <w:proofErr w:type="spellEnd"/>
      <w:r w:rsidRPr="00C776C9">
        <w:rPr>
          <w:rFonts w:ascii="Times New Roman" w:hAnsi="Times New Roman" w:cs="Times New Roman"/>
          <w:sz w:val="28"/>
        </w:rPr>
        <w:t xml:space="preserve"> дочерей умерли рано от чахотки. </w:t>
      </w:r>
      <w:proofErr w:type="spellStart"/>
      <w:r w:rsidRPr="00C776C9">
        <w:rPr>
          <w:rFonts w:ascii="Times New Roman" w:hAnsi="Times New Roman" w:cs="Times New Roman"/>
          <w:sz w:val="28"/>
        </w:rPr>
        <w:t>Нелидов</w:t>
      </w:r>
      <w:proofErr w:type="spellEnd"/>
      <w:r w:rsidRPr="00C776C9">
        <w:rPr>
          <w:rFonts w:ascii="Times New Roman" w:hAnsi="Times New Roman" w:cs="Times New Roman"/>
          <w:sz w:val="28"/>
        </w:rPr>
        <w:t xml:space="preserve"> не мог не чувствовать вину и, стараясь облегчить свою совесть, создавал вокруг </w:t>
      </w:r>
      <w:r>
        <w:rPr>
          <w:rFonts w:ascii="Times New Roman" w:hAnsi="Times New Roman" w:cs="Times New Roman"/>
          <w:sz w:val="28"/>
        </w:rPr>
        <w:t>памяти семьи настоящий культ...</w:t>
      </w:r>
    </w:p>
    <w:p w:rsid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В 1848 году в </w:t>
      </w:r>
      <w:proofErr w:type="spellStart"/>
      <w:r w:rsidRPr="00C776C9">
        <w:rPr>
          <w:rFonts w:ascii="Times New Roman" w:hAnsi="Times New Roman" w:cs="Times New Roman"/>
          <w:sz w:val="28"/>
        </w:rPr>
        <w:t>Мокве</w:t>
      </w:r>
      <w:proofErr w:type="spellEnd"/>
      <w:r w:rsidRPr="00C776C9">
        <w:rPr>
          <w:rFonts w:ascii="Times New Roman" w:hAnsi="Times New Roman" w:cs="Times New Roman"/>
          <w:sz w:val="28"/>
        </w:rPr>
        <w:t xml:space="preserve"> была построена двухэтажная Спасская церковь по типу церкви Петра и Павла в Риме. В нижней церкви был расположен семейный склеп. Аркадий Аркадьевич </w:t>
      </w:r>
      <w:proofErr w:type="spellStart"/>
      <w:r w:rsidRPr="00C776C9">
        <w:rPr>
          <w:rFonts w:ascii="Times New Roman" w:hAnsi="Times New Roman" w:cs="Times New Roman"/>
          <w:sz w:val="28"/>
        </w:rPr>
        <w:t>Нелидов</w:t>
      </w:r>
      <w:proofErr w:type="spellEnd"/>
      <w:r w:rsidRPr="00C776C9">
        <w:rPr>
          <w:rFonts w:ascii="Times New Roman" w:hAnsi="Times New Roman" w:cs="Times New Roman"/>
          <w:sz w:val="28"/>
        </w:rPr>
        <w:t xml:space="preserve"> приказал сделать в нём глубокую нишу </w:t>
      </w:r>
      <w:proofErr w:type="spellStart"/>
      <w:r w:rsidRPr="00C776C9">
        <w:rPr>
          <w:rFonts w:ascii="Times New Roman" w:hAnsi="Times New Roman" w:cs="Times New Roman"/>
          <w:sz w:val="28"/>
        </w:rPr>
        <w:t>черного</w:t>
      </w:r>
      <w:proofErr w:type="spellEnd"/>
      <w:r w:rsidRPr="00C776C9">
        <w:rPr>
          <w:rFonts w:ascii="Times New Roman" w:hAnsi="Times New Roman" w:cs="Times New Roman"/>
          <w:sz w:val="28"/>
        </w:rPr>
        <w:t xml:space="preserve"> цвета, в которой, как вспоминают старожилы, установил беломраморную статую покойной жены. На своде разместил рельефные мраморные портреты детей в виде головок ангелов. Аркадий Аркадьевич часто ходил в это мрачное место. И домашние стали замечать за ним «странности».</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Одна из них чуть не навлекла на него крупные неприятности: ему вздумалось организовать инсценировку своих похорон. В зале дворца поставили гроб, зажгли положенные по обряду три свечи. Хор и духовенство, прибывшие из Курска, совершили над пустым гробом панихиду по Аркадию Аркадьевичу, а он стоял в стороне, </w:t>
      </w:r>
      <w:r>
        <w:rPr>
          <w:rFonts w:ascii="Times New Roman" w:hAnsi="Times New Roman" w:cs="Times New Roman"/>
          <w:sz w:val="28"/>
        </w:rPr>
        <w:t>оплакивая свою неудачную жизнь.</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Слух об этом отпевании распространился быстро. В Петербург был отправлен донос </w:t>
      </w:r>
      <w:proofErr w:type="gramStart"/>
      <w:r w:rsidRPr="00C776C9">
        <w:rPr>
          <w:rFonts w:ascii="Times New Roman" w:hAnsi="Times New Roman" w:cs="Times New Roman"/>
          <w:sz w:val="28"/>
        </w:rPr>
        <w:t>на Нелидова</w:t>
      </w:r>
      <w:proofErr w:type="gramEnd"/>
      <w:r w:rsidRPr="00C776C9">
        <w:rPr>
          <w:rFonts w:ascii="Times New Roman" w:hAnsi="Times New Roman" w:cs="Times New Roman"/>
          <w:sz w:val="28"/>
        </w:rPr>
        <w:t xml:space="preserve"> – «</w:t>
      </w:r>
      <w:proofErr w:type="spellStart"/>
      <w:r w:rsidRPr="00C776C9">
        <w:rPr>
          <w:rFonts w:ascii="Times New Roman" w:hAnsi="Times New Roman" w:cs="Times New Roman"/>
          <w:sz w:val="28"/>
        </w:rPr>
        <w:t>подрывателя</w:t>
      </w:r>
      <w:proofErr w:type="spellEnd"/>
      <w:r w:rsidRPr="00C776C9">
        <w:rPr>
          <w:rFonts w:ascii="Times New Roman" w:hAnsi="Times New Roman" w:cs="Times New Roman"/>
          <w:sz w:val="28"/>
        </w:rPr>
        <w:t xml:space="preserve"> основ», глумящегося над верой, христианскими обычаями. Над ним сгустились тучи, но его сестра Варвара Аркадьевна, в то время возлюбленная Николая I, отвела от брата обвинение в безбожии.</w:t>
      </w:r>
    </w:p>
    <w:p w:rsidR="00C776C9" w:rsidRPr="00C776C9" w:rsidRDefault="00C776C9" w:rsidP="00C776C9">
      <w:pPr>
        <w:ind w:firstLine="709"/>
        <w:jc w:val="both"/>
        <w:rPr>
          <w:rFonts w:ascii="Times New Roman" w:hAnsi="Times New Roman" w:cs="Times New Roman"/>
          <w:sz w:val="28"/>
        </w:rPr>
      </w:pP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lastRenderedPageBreak/>
        <w:t xml:space="preserve">После этого случая со своими похоронами, Аркадий Аркадьевич уехал за границу. Он много путешествовал. Последним местом его обитания стал Рим. Ходили слухи, что он принял католичество, стал монахом. Правда, документального подтверждения этому нету. Точно известно, что он завещал похоронить </w:t>
      </w:r>
      <w:r>
        <w:rPr>
          <w:rFonts w:ascii="Times New Roman" w:hAnsi="Times New Roman" w:cs="Times New Roman"/>
          <w:sz w:val="28"/>
        </w:rPr>
        <w:t xml:space="preserve">себя в семейном склепе в </w:t>
      </w:r>
      <w:proofErr w:type="spellStart"/>
      <w:r>
        <w:rPr>
          <w:rFonts w:ascii="Times New Roman" w:hAnsi="Times New Roman" w:cs="Times New Roman"/>
          <w:sz w:val="28"/>
        </w:rPr>
        <w:t>Мокве</w:t>
      </w:r>
      <w:proofErr w:type="spellEnd"/>
      <w:r>
        <w:rPr>
          <w:rFonts w:ascii="Times New Roman" w:hAnsi="Times New Roman" w:cs="Times New Roman"/>
          <w:sz w:val="28"/>
        </w:rPr>
        <w:t>.</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После смерти последнего Нелидова, в конце XIX века, дом-дворец в </w:t>
      </w:r>
      <w:proofErr w:type="spellStart"/>
      <w:r w:rsidRPr="00C776C9">
        <w:rPr>
          <w:rFonts w:ascii="Times New Roman" w:hAnsi="Times New Roman" w:cs="Times New Roman"/>
          <w:sz w:val="28"/>
        </w:rPr>
        <w:t>Мокве</w:t>
      </w:r>
      <w:proofErr w:type="spellEnd"/>
      <w:r w:rsidRPr="00C776C9">
        <w:rPr>
          <w:rFonts w:ascii="Times New Roman" w:hAnsi="Times New Roman" w:cs="Times New Roman"/>
          <w:sz w:val="28"/>
        </w:rPr>
        <w:t xml:space="preserve"> перешёл в руки его плем</w:t>
      </w:r>
      <w:r>
        <w:rPr>
          <w:rFonts w:ascii="Times New Roman" w:hAnsi="Times New Roman" w:cs="Times New Roman"/>
          <w:sz w:val="28"/>
        </w:rPr>
        <w:t>янника Петра Петровича Волкова.</w:t>
      </w:r>
    </w:p>
    <w:p w:rsid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Под его началом бывшая дотоле домашней Спасская церковь стала приходской, а также была открыта земская школа в </w:t>
      </w:r>
      <w:proofErr w:type="spellStart"/>
      <w:r w:rsidRPr="00C776C9">
        <w:rPr>
          <w:rFonts w:ascii="Times New Roman" w:hAnsi="Times New Roman" w:cs="Times New Roman"/>
          <w:sz w:val="28"/>
        </w:rPr>
        <w:t>Мокве</w:t>
      </w:r>
      <w:proofErr w:type="spellEnd"/>
      <w:r w:rsidRPr="00C776C9">
        <w:rPr>
          <w:rFonts w:ascii="Times New Roman" w:hAnsi="Times New Roman" w:cs="Times New Roman"/>
          <w:sz w:val="28"/>
        </w:rPr>
        <w:t>, где проходили обучение до 80 детей.</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С приходом большевиков в 1917 году большая часть усадьбы была разрушена, имущество разграблено, пруды высушены. Про</w:t>
      </w:r>
      <w:r>
        <w:rPr>
          <w:rFonts w:ascii="Times New Roman" w:hAnsi="Times New Roman" w:cs="Times New Roman"/>
          <w:sz w:val="28"/>
        </w:rPr>
        <w:t xml:space="preserve">пал и семейных архив </w:t>
      </w:r>
      <w:proofErr w:type="spellStart"/>
      <w:r>
        <w:rPr>
          <w:rFonts w:ascii="Times New Roman" w:hAnsi="Times New Roman" w:cs="Times New Roman"/>
          <w:sz w:val="28"/>
        </w:rPr>
        <w:t>Нелидовых</w:t>
      </w:r>
      <w:proofErr w:type="spellEnd"/>
      <w:r>
        <w:rPr>
          <w:rFonts w:ascii="Times New Roman" w:hAnsi="Times New Roman" w:cs="Times New Roman"/>
          <w:sz w:val="28"/>
        </w:rPr>
        <w:t>.</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В 1922-1939 гг. в здании дворца </w:t>
      </w:r>
      <w:proofErr w:type="spellStart"/>
      <w:r w:rsidRPr="00C776C9">
        <w:rPr>
          <w:rFonts w:ascii="Times New Roman" w:hAnsi="Times New Roman" w:cs="Times New Roman"/>
          <w:sz w:val="28"/>
        </w:rPr>
        <w:t>Нелидовых</w:t>
      </w:r>
      <w:proofErr w:type="spellEnd"/>
      <w:r w:rsidRPr="00C776C9">
        <w:rPr>
          <w:rFonts w:ascii="Times New Roman" w:hAnsi="Times New Roman" w:cs="Times New Roman"/>
          <w:sz w:val="28"/>
        </w:rPr>
        <w:t xml:space="preserve"> помещался дом отдыха «</w:t>
      </w:r>
      <w:proofErr w:type="spellStart"/>
      <w:r w:rsidRPr="00C776C9">
        <w:rPr>
          <w:rFonts w:ascii="Times New Roman" w:hAnsi="Times New Roman" w:cs="Times New Roman"/>
          <w:sz w:val="28"/>
        </w:rPr>
        <w:t>Губсоцстраха</w:t>
      </w:r>
      <w:proofErr w:type="spellEnd"/>
      <w:r w:rsidRPr="00C776C9">
        <w:rPr>
          <w:rFonts w:ascii="Times New Roman" w:hAnsi="Times New Roman" w:cs="Times New Roman"/>
          <w:sz w:val="28"/>
        </w:rPr>
        <w:t xml:space="preserve">». В тридцатые годы могила Аркадия Аркадьевича была вскрыта. В цинковом гробу был </w:t>
      </w:r>
      <w:proofErr w:type="spellStart"/>
      <w:r w:rsidRPr="00C776C9">
        <w:rPr>
          <w:rFonts w:ascii="Times New Roman" w:hAnsi="Times New Roman" w:cs="Times New Roman"/>
          <w:sz w:val="28"/>
        </w:rPr>
        <w:t>еще</w:t>
      </w:r>
      <w:proofErr w:type="spellEnd"/>
      <w:r w:rsidRPr="00C776C9">
        <w:rPr>
          <w:rFonts w:ascii="Times New Roman" w:hAnsi="Times New Roman" w:cs="Times New Roman"/>
          <w:sz w:val="28"/>
        </w:rPr>
        <w:t xml:space="preserve"> один – деревянный, в котором обнаружили останки человека небольшого роста, одетого в бархатную куртку чёрного цвета и,</w:t>
      </w:r>
      <w:r>
        <w:rPr>
          <w:rFonts w:ascii="Times New Roman" w:hAnsi="Times New Roman" w:cs="Times New Roman"/>
          <w:sz w:val="28"/>
        </w:rPr>
        <w:t xml:space="preserve"> вероятно, забальзамированного.</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Во время оккупации, с 1941 по 1943 годы, здесь располагались немецко-фашистские войска, которые нанесли значительный урон комплексу. Было вырублено много де</w:t>
      </w:r>
      <w:r>
        <w:rPr>
          <w:rFonts w:ascii="Times New Roman" w:hAnsi="Times New Roman" w:cs="Times New Roman"/>
          <w:sz w:val="28"/>
        </w:rPr>
        <w:t>ревьев, уничтожен ряд построек.</w:t>
      </w:r>
    </w:p>
    <w:p w:rsidR="00C776C9" w:rsidRPr="00C776C9" w:rsidRDefault="00C776C9" w:rsidP="00C776C9">
      <w:pPr>
        <w:ind w:firstLine="709"/>
        <w:jc w:val="both"/>
        <w:rPr>
          <w:rFonts w:ascii="Times New Roman" w:hAnsi="Times New Roman" w:cs="Times New Roman"/>
          <w:sz w:val="28"/>
        </w:rPr>
      </w:pPr>
      <w:r w:rsidRPr="00C776C9">
        <w:rPr>
          <w:rFonts w:ascii="Times New Roman" w:hAnsi="Times New Roman" w:cs="Times New Roman"/>
          <w:sz w:val="28"/>
        </w:rPr>
        <w:t xml:space="preserve">В 1943-1946 гг. уцелевшие сооружения были отданы под госпиталь. С 1948 года на территории усадьбы </w:t>
      </w:r>
      <w:proofErr w:type="spellStart"/>
      <w:r w:rsidRPr="00C776C9">
        <w:rPr>
          <w:rFonts w:ascii="Times New Roman" w:hAnsi="Times New Roman" w:cs="Times New Roman"/>
          <w:sz w:val="28"/>
        </w:rPr>
        <w:t>Нелидовых</w:t>
      </w:r>
      <w:proofErr w:type="spellEnd"/>
      <w:r w:rsidRPr="00C776C9">
        <w:rPr>
          <w:rFonts w:ascii="Times New Roman" w:hAnsi="Times New Roman" w:cs="Times New Roman"/>
          <w:sz w:val="28"/>
        </w:rPr>
        <w:t xml:space="preserve"> расположился санаторий. В 1969 году была взорвана Спасская церковь, на месте которой построили профилакторий. Часть плотин на прудах была восстановлена. Однако вернуть когда-то роскошной усадьбе </w:t>
      </w:r>
      <w:proofErr w:type="spellStart"/>
      <w:r w:rsidRPr="00C776C9">
        <w:rPr>
          <w:rFonts w:ascii="Times New Roman" w:hAnsi="Times New Roman" w:cs="Times New Roman"/>
          <w:sz w:val="28"/>
        </w:rPr>
        <w:t>Нелидовых</w:t>
      </w:r>
      <w:proofErr w:type="spellEnd"/>
      <w:r w:rsidRPr="00C776C9">
        <w:rPr>
          <w:rFonts w:ascii="Times New Roman" w:hAnsi="Times New Roman" w:cs="Times New Roman"/>
          <w:sz w:val="28"/>
        </w:rPr>
        <w:t xml:space="preserve"> былую красоту так и не удалось до сих пор.</w:t>
      </w:r>
    </w:p>
    <w:sectPr w:rsidR="00C776C9" w:rsidRPr="00C77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C9"/>
    <w:rsid w:val="00165656"/>
    <w:rsid w:val="00236F25"/>
    <w:rsid w:val="00C7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1600"/>
  <w15:chartTrackingRefBased/>
  <w15:docId w15:val="{F6339FD6-CC73-4989-928B-8E105477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7sbhjzfriuc4jh8a.xn--p1ai/novosti-rajona/7252-usad-ba-nelidovykh-zachem-otpevali-zhivogo-gr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5126</Characters>
  <Application>Microsoft Office Word</Application>
  <DocSecurity>0</DocSecurity>
  <Lines>42</Lines>
  <Paragraphs>12</Paragraphs>
  <ScaleCrop>false</ScaleCrop>
  <Company>HP</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2022-01-25T08:24:00Z</dcterms:created>
  <dcterms:modified xsi:type="dcterms:W3CDTF">2022-01-25T08:34:00Z</dcterms:modified>
</cp:coreProperties>
</file>