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C5" w:rsidRPr="005949C5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49C5">
        <w:rPr>
          <w:rFonts w:ascii="Times New Roman" w:hAnsi="Times New Roman"/>
          <w:b/>
          <w:sz w:val="28"/>
          <w:szCs w:val="28"/>
        </w:rPr>
        <w:t>Житель дома по ул. Цветочная п. Юбилейный Курского района спрашивает кто должен осуществлять ремонт крыши общего дома?</w:t>
      </w:r>
    </w:p>
    <w:p w:rsidR="005949C5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B33">
        <w:rPr>
          <w:rFonts w:ascii="Times New Roman" w:hAnsi="Times New Roman"/>
          <w:sz w:val="28"/>
          <w:szCs w:val="28"/>
        </w:rPr>
        <w:t>Из п</w:t>
      </w:r>
      <w:r>
        <w:rPr>
          <w:rFonts w:ascii="Times New Roman" w:hAnsi="Times New Roman"/>
          <w:sz w:val="28"/>
          <w:szCs w:val="28"/>
        </w:rPr>
        <w:t>унктов</w:t>
      </w:r>
      <w:r w:rsidRPr="00946B3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4.1</w:t>
      </w:r>
      <w:r w:rsidRPr="00946B3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асти</w:t>
      </w:r>
      <w:r w:rsidRPr="00946B33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946B33">
        <w:rPr>
          <w:rFonts w:ascii="Times New Roman" w:hAnsi="Times New Roman"/>
          <w:sz w:val="28"/>
          <w:szCs w:val="28"/>
        </w:rPr>
        <w:t>44 Жилищного кодекса РФ следует, чт</w:t>
      </w:r>
      <w:r>
        <w:rPr>
          <w:rFonts w:ascii="Times New Roman" w:hAnsi="Times New Roman"/>
          <w:sz w:val="28"/>
          <w:szCs w:val="28"/>
        </w:rPr>
        <w:t>о п</w:t>
      </w:r>
      <w:r w:rsidRPr="00946B33">
        <w:rPr>
          <w:rFonts w:ascii="Times New Roman" w:hAnsi="Times New Roman"/>
          <w:sz w:val="28"/>
          <w:szCs w:val="28"/>
        </w:rPr>
        <w:t>ринятие решений о текущем и капитальном ремонте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F1AC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</w:t>
      </w:r>
      <w:r w:rsidRPr="00AF1AC3">
        <w:rPr>
          <w:rFonts w:ascii="Times New Roman" w:hAnsi="Times New Roman"/>
          <w:sz w:val="28"/>
          <w:szCs w:val="28"/>
        </w:rPr>
        <w:t xml:space="preserve"> и источник</w:t>
      </w:r>
      <w:r>
        <w:rPr>
          <w:rFonts w:ascii="Times New Roman" w:hAnsi="Times New Roman"/>
          <w:sz w:val="28"/>
          <w:szCs w:val="28"/>
        </w:rPr>
        <w:t>е</w:t>
      </w:r>
      <w:r w:rsidRPr="00AF1AC3">
        <w:rPr>
          <w:rFonts w:ascii="Times New Roman" w:hAnsi="Times New Roman"/>
          <w:sz w:val="28"/>
          <w:szCs w:val="28"/>
        </w:rPr>
        <w:t xml:space="preserve"> выделяемых на данные цели денежных средств</w:t>
      </w:r>
      <w:r>
        <w:rPr>
          <w:rFonts w:ascii="Times New Roman" w:hAnsi="Times New Roman"/>
          <w:sz w:val="28"/>
          <w:szCs w:val="28"/>
        </w:rPr>
        <w:t xml:space="preserve"> относится к компетенции</w:t>
      </w:r>
      <w:r w:rsidRPr="00151EE9">
        <w:rPr>
          <w:rFonts w:ascii="Times New Roman" w:hAnsi="Times New Roman"/>
          <w:sz w:val="28"/>
          <w:szCs w:val="28"/>
        </w:rPr>
        <w:t xml:space="preserve"> </w:t>
      </w:r>
      <w:r w:rsidRPr="00946B33">
        <w:rPr>
          <w:rFonts w:ascii="Times New Roman" w:hAnsi="Times New Roman"/>
          <w:sz w:val="28"/>
          <w:szCs w:val="28"/>
        </w:rPr>
        <w:t>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.</w:t>
      </w:r>
    </w:p>
    <w:p w:rsidR="005949C5" w:rsidRPr="00946B33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B3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ремонт дома, в том числе крыши, может </w:t>
      </w:r>
      <w:r w:rsidRPr="00946B33">
        <w:rPr>
          <w:rFonts w:ascii="Times New Roman" w:hAnsi="Times New Roman"/>
          <w:sz w:val="28"/>
          <w:szCs w:val="28"/>
        </w:rPr>
        <w:t>быть осуществлен при условии принятия соответствующего решения общим собранием собственников жилых помещений.</w:t>
      </w:r>
    </w:p>
    <w:p w:rsidR="005949C5" w:rsidRPr="00946B33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B33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астью</w:t>
      </w:r>
      <w:r w:rsidRPr="00946B33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946B33">
        <w:rPr>
          <w:rFonts w:ascii="Times New Roman" w:hAnsi="Times New Roman"/>
          <w:sz w:val="28"/>
          <w:szCs w:val="28"/>
        </w:rPr>
        <w:t xml:space="preserve"> 45 Жилищного кодекса РФ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указанной нормой.</w:t>
      </w:r>
    </w:p>
    <w:p w:rsidR="005949C5" w:rsidRPr="00946B33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B33">
        <w:rPr>
          <w:rFonts w:ascii="Times New Roman" w:hAnsi="Times New Roman"/>
          <w:sz w:val="28"/>
          <w:szCs w:val="28"/>
        </w:rPr>
        <w:t>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 (ч. 2 ст. 45 Жилищного кодекса РФ).</w:t>
      </w:r>
    </w:p>
    <w:p w:rsidR="005949C5" w:rsidRPr="00946B33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B33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 может проводиться посредством процедур, перечисленных в ст</w:t>
      </w:r>
      <w:r>
        <w:rPr>
          <w:rFonts w:ascii="Times New Roman" w:hAnsi="Times New Roman"/>
          <w:sz w:val="28"/>
          <w:szCs w:val="28"/>
        </w:rPr>
        <w:t>атье</w:t>
      </w:r>
      <w:r w:rsidRPr="00946B33">
        <w:rPr>
          <w:rFonts w:ascii="Times New Roman" w:hAnsi="Times New Roman"/>
          <w:sz w:val="28"/>
          <w:szCs w:val="28"/>
        </w:rPr>
        <w:t xml:space="preserve"> 44.1 Жилищного кодекса РФ. </w:t>
      </w:r>
    </w:p>
    <w:p w:rsidR="005949C5" w:rsidRDefault="005949C5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Pr="00AF1AC3">
        <w:rPr>
          <w:rFonts w:ascii="Times New Roman" w:hAnsi="Times New Roman"/>
          <w:sz w:val="28"/>
          <w:szCs w:val="28"/>
        </w:rPr>
        <w:t>в силу части 2 статьи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C3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F1AC3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 или иной собственник жилого помещения </w:t>
      </w:r>
      <w:r w:rsidRPr="00AF1AC3">
        <w:rPr>
          <w:rFonts w:ascii="Times New Roman" w:hAnsi="Times New Roman"/>
          <w:sz w:val="28"/>
          <w:szCs w:val="28"/>
        </w:rPr>
        <w:t xml:space="preserve">вправе инициировать общее собрание собственников помещений </w:t>
      </w:r>
      <w:r>
        <w:rPr>
          <w:rFonts w:ascii="Times New Roman" w:hAnsi="Times New Roman"/>
          <w:sz w:val="28"/>
          <w:szCs w:val="28"/>
        </w:rPr>
        <w:t>по вышеуказанному вопросу.</w:t>
      </w:r>
      <w:r w:rsidRPr="00AF1AC3">
        <w:rPr>
          <w:rFonts w:ascii="Times New Roman" w:hAnsi="Times New Roman"/>
          <w:sz w:val="28"/>
          <w:szCs w:val="28"/>
        </w:rPr>
        <w:t xml:space="preserve"> </w:t>
      </w:r>
    </w:p>
    <w:p w:rsidR="0068780D" w:rsidRDefault="0068780D" w:rsidP="00687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80D" w:rsidRDefault="0068780D" w:rsidP="00687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    Лапина М.Н.</w:t>
      </w:r>
    </w:p>
    <w:p w:rsidR="003B3DDF" w:rsidRDefault="003B3DDF" w:rsidP="0059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B66" w:rsidRDefault="00A90B66" w:rsidP="00A9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9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5"/>
    <w:rsid w:val="003B3DDF"/>
    <w:rsid w:val="005949C5"/>
    <w:rsid w:val="0068780D"/>
    <w:rsid w:val="00A90B66"/>
    <w:rsid w:val="00B04CAE"/>
    <w:rsid w:val="00D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C76"/>
  <w15:chartTrackingRefBased/>
  <w15:docId w15:val="{990C666B-D531-4213-A7A1-8DBB849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Мария Николаевна</dc:creator>
  <cp:keywords/>
  <dc:description/>
  <cp:lastModifiedBy>Авдеева Дарья Сергеевна</cp:lastModifiedBy>
  <cp:revision>5</cp:revision>
  <dcterms:created xsi:type="dcterms:W3CDTF">2021-10-11T06:38:00Z</dcterms:created>
  <dcterms:modified xsi:type="dcterms:W3CDTF">2021-12-13T07:08:00Z</dcterms:modified>
</cp:coreProperties>
</file>