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47" w:rsidRPr="00296947" w:rsidRDefault="00296947" w:rsidP="0029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="005429B8">
        <w:rPr>
          <w:rFonts w:ascii="Times New Roman" w:hAnsi="Times New Roman" w:cs="Times New Roman"/>
          <w:sz w:val="28"/>
          <w:szCs w:val="28"/>
        </w:rPr>
        <w:t xml:space="preserve"> Добрый день, </w:t>
      </w: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5429B8">
        <w:rPr>
          <w:rFonts w:ascii="Times New Roman" w:hAnsi="Times New Roman" w:cs="Times New Roman"/>
          <w:sz w:val="28"/>
          <w:szCs w:val="28"/>
        </w:rPr>
        <w:t>к</w:t>
      </w:r>
      <w:r w:rsidR="005429B8" w:rsidRPr="005429B8">
        <w:rPr>
          <w:rFonts w:ascii="Times New Roman" w:hAnsi="Times New Roman" w:cs="Times New Roman"/>
          <w:sz w:val="28"/>
          <w:szCs w:val="28"/>
        </w:rPr>
        <w:t>акие меры поддержки предусмотрены для граждан</w:t>
      </w:r>
      <w:r w:rsidR="005429B8">
        <w:rPr>
          <w:rFonts w:ascii="Times New Roman" w:hAnsi="Times New Roman" w:cs="Times New Roman"/>
          <w:sz w:val="28"/>
          <w:szCs w:val="28"/>
        </w:rPr>
        <w:t>,</w:t>
      </w:r>
      <w:r w:rsidR="005429B8" w:rsidRPr="005429B8">
        <w:rPr>
          <w:rFonts w:ascii="Times New Roman" w:hAnsi="Times New Roman" w:cs="Times New Roman"/>
          <w:sz w:val="28"/>
          <w:szCs w:val="28"/>
        </w:rPr>
        <w:t xml:space="preserve"> переселяемых из аварийного жилья?</w:t>
      </w:r>
    </w:p>
    <w:p w:rsidR="005429B8" w:rsidRPr="005429B8" w:rsidRDefault="00296947" w:rsidP="00542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47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чает помощник прокурора Курского района Авдеева Д.С.: </w:t>
      </w:r>
      <w:r w:rsidR="005429B8" w:rsidRPr="005429B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случае изъятия у собственника жилого помещения в связи с признанием многоквартирного дома аварийным и подлежащим сносу по правилам ст. 32 Жилищного кодекса Российской Федерации, собственнику полагается возмещение за указанное жилое помещение, в которое включает рыночную стоимость жилого помещения, убытки, причиненные собственнику его изъятием, в том числе упущенную выгоду, а также сумму компенсации за непроизведенный капитальный ремонт.</w:t>
      </w:r>
    </w:p>
    <w:p w:rsidR="005429B8" w:rsidRPr="005429B8" w:rsidRDefault="005429B8" w:rsidP="00542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B8">
        <w:rPr>
          <w:rFonts w:ascii="Times New Roman" w:hAnsi="Times New Roman" w:cs="Times New Roman"/>
          <w:sz w:val="28"/>
          <w:szCs w:val="28"/>
        </w:rPr>
        <w:t>Федеральным законом от 27.12.2019 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фонда», вступившим в силу 28.12.2019, введено требование о включении в размер возмещения за изымаемое жилое помещение также и рыночной стоимости земельного участка, на котором расположен многоквартирный дом.</w:t>
      </w:r>
    </w:p>
    <w:p w:rsidR="005429B8" w:rsidRPr="005429B8" w:rsidRDefault="005429B8" w:rsidP="00542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B8">
        <w:rPr>
          <w:rFonts w:ascii="Times New Roman" w:hAnsi="Times New Roman" w:cs="Times New Roman"/>
          <w:sz w:val="28"/>
          <w:szCs w:val="28"/>
        </w:rPr>
        <w:t>Законом также определены гарантии граждан,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сносу.</w:t>
      </w:r>
    </w:p>
    <w:p w:rsidR="00E94B2F" w:rsidRPr="00296947" w:rsidRDefault="005429B8" w:rsidP="00542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9B8">
        <w:rPr>
          <w:rFonts w:ascii="Times New Roman" w:hAnsi="Times New Roman" w:cs="Times New Roman"/>
          <w:sz w:val="28"/>
          <w:szCs w:val="28"/>
        </w:rPr>
        <w:t>Так, ч. 8.2 ст. 32 Жилищного кодекса Российской Федерации установлено, что указанная выше категория граждан имеет право на выплату возмещения за изымаемое жилое помещение, размер которого не может превышать стоимость приобретения ими такого жилого помещения.</w:t>
      </w:r>
    </w:p>
    <w:sectPr w:rsidR="00E94B2F" w:rsidRPr="0029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B"/>
    <w:rsid w:val="00296947"/>
    <w:rsid w:val="005429B8"/>
    <w:rsid w:val="00A2718B"/>
    <w:rsid w:val="00E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02A"/>
  <w15:chartTrackingRefBased/>
  <w15:docId w15:val="{709EC124-0E1B-4D78-949C-9005C67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2020-06-28T17:54:00Z</dcterms:created>
  <dcterms:modified xsi:type="dcterms:W3CDTF">2020-06-28T17:54:00Z</dcterms:modified>
</cp:coreProperties>
</file>