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394" w:rsidRDefault="00704394" w:rsidP="00704394">
      <w:pPr>
        <w:pStyle w:val="a3"/>
        <w:jc w:val="right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Приложение </w:t>
      </w:r>
    </w:p>
    <w:p w:rsidR="00704394" w:rsidRDefault="00704394" w:rsidP="00704394">
      <w:pPr>
        <w:pStyle w:val="a3"/>
        <w:jc w:val="right"/>
        <w:rPr>
          <w:b/>
          <w:color w:val="000000"/>
          <w:sz w:val="26"/>
          <w:szCs w:val="26"/>
        </w:rPr>
      </w:pPr>
    </w:p>
    <w:p w:rsidR="006D2269" w:rsidRDefault="006D2269" w:rsidP="00704394">
      <w:pPr>
        <w:pStyle w:val="a3"/>
        <w:jc w:val="center"/>
        <w:rPr>
          <w:b/>
          <w:color w:val="000000"/>
          <w:sz w:val="26"/>
          <w:szCs w:val="26"/>
        </w:rPr>
      </w:pPr>
      <w:r w:rsidRPr="006D2269">
        <w:rPr>
          <w:b/>
          <w:color w:val="000000"/>
          <w:sz w:val="26"/>
          <w:szCs w:val="26"/>
        </w:rPr>
        <w:t>Почему не показывает цифровое телевидение и что делать?</w:t>
      </w:r>
    </w:p>
    <w:p w:rsidR="00FC60C6" w:rsidRDefault="00FC60C6" w:rsidP="006D2269">
      <w:pPr>
        <w:pStyle w:val="a3"/>
        <w:rPr>
          <w:color w:val="000000"/>
          <w:sz w:val="26"/>
          <w:szCs w:val="26"/>
        </w:rPr>
      </w:pPr>
      <w:bookmarkStart w:id="0" w:name="_GoBack"/>
      <w:bookmarkEnd w:id="0"/>
    </w:p>
    <w:p w:rsidR="006D2269" w:rsidRDefault="005F0560" w:rsidP="00FC60C6">
      <w:pPr>
        <w:pStyle w:val="a3"/>
        <w:numPr>
          <w:ilvl w:val="0"/>
          <w:numId w:val="3"/>
        </w:numPr>
        <w:tabs>
          <w:tab w:val="left" w:pos="993"/>
        </w:tabs>
        <w:ind w:hanging="11"/>
        <w:jc w:val="center"/>
        <w:rPr>
          <w:b/>
          <w:color w:val="000000"/>
          <w:sz w:val="26"/>
          <w:szCs w:val="26"/>
        </w:rPr>
      </w:pPr>
      <w:r w:rsidRPr="009C1C5E">
        <w:rPr>
          <w:b/>
          <w:color w:val="000000"/>
          <w:sz w:val="26"/>
          <w:szCs w:val="26"/>
        </w:rPr>
        <w:t>О</w:t>
      </w:r>
      <w:r w:rsidR="006D2269" w:rsidRPr="009C1C5E">
        <w:rPr>
          <w:b/>
          <w:color w:val="000000"/>
          <w:sz w:val="26"/>
          <w:szCs w:val="26"/>
        </w:rPr>
        <w:t>тсутств</w:t>
      </w:r>
      <w:r w:rsidRPr="009C1C5E">
        <w:rPr>
          <w:b/>
          <w:color w:val="000000"/>
          <w:sz w:val="26"/>
          <w:szCs w:val="26"/>
        </w:rPr>
        <w:t xml:space="preserve">иетелевизионного </w:t>
      </w:r>
      <w:r w:rsidR="006D2269" w:rsidRPr="009C1C5E">
        <w:rPr>
          <w:b/>
          <w:color w:val="000000"/>
          <w:sz w:val="26"/>
          <w:szCs w:val="26"/>
        </w:rPr>
        <w:t>сигнал</w:t>
      </w:r>
      <w:r w:rsidRPr="009C1C5E">
        <w:rPr>
          <w:b/>
          <w:color w:val="000000"/>
          <w:sz w:val="26"/>
          <w:szCs w:val="26"/>
        </w:rPr>
        <w:t>а в эфире</w:t>
      </w:r>
    </w:p>
    <w:p w:rsidR="00FC60C6" w:rsidRDefault="00FC60C6" w:rsidP="00FC60C6">
      <w:pPr>
        <w:pStyle w:val="a3"/>
        <w:tabs>
          <w:tab w:val="left" w:pos="993"/>
        </w:tabs>
        <w:ind w:left="720"/>
        <w:rPr>
          <w:b/>
          <w:color w:val="000000"/>
          <w:sz w:val="26"/>
          <w:szCs w:val="26"/>
        </w:rPr>
      </w:pPr>
    </w:p>
    <w:p w:rsidR="00136481" w:rsidRPr="00136481" w:rsidRDefault="00136481" w:rsidP="00136481">
      <w:pPr>
        <w:pStyle w:val="a3"/>
        <w:tabs>
          <w:tab w:val="left" w:pos="709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Pr="00136481">
        <w:rPr>
          <w:color w:val="000000"/>
          <w:sz w:val="26"/>
          <w:szCs w:val="26"/>
        </w:rPr>
        <w:t>Ответственность</w:t>
      </w:r>
      <w:r>
        <w:rPr>
          <w:color w:val="000000"/>
          <w:sz w:val="26"/>
          <w:szCs w:val="26"/>
        </w:rPr>
        <w:t xml:space="preserve"> за трансляцию в эфир качественного телевизионного сигнала лежит на </w:t>
      </w:r>
      <w:r w:rsidR="008E21F2">
        <w:rPr>
          <w:color w:val="000000"/>
          <w:sz w:val="26"/>
          <w:szCs w:val="26"/>
        </w:rPr>
        <w:t>ФГУП «</w:t>
      </w:r>
      <w:r>
        <w:rPr>
          <w:color w:val="000000"/>
          <w:sz w:val="26"/>
          <w:szCs w:val="26"/>
        </w:rPr>
        <w:t>Российск</w:t>
      </w:r>
      <w:r w:rsidR="008E21F2">
        <w:rPr>
          <w:color w:val="000000"/>
          <w:sz w:val="26"/>
          <w:szCs w:val="26"/>
        </w:rPr>
        <w:t>ая</w:t>
      </w:r>
      <w:r>
        <w:rPr>
          <w:color w:val="000000"/>
          <w:sz w:val="26"/>
          <w:szCs w:val="26"/>
        </w:rPr>
        <w:t xml:space="preserve"> телевизионн</w:t>
      </w:r>
      <w:r w:rsidR="008E21F2">
        <w:rPr>
          <w:color w:val="000000"/>
          <w:sz w:val="26"/>
          <w:szCs w:val="26"/>
        </w:rPr>
        <w:t>ая</w:t>
      </w:r>
      <w:r>
        <w:rPr>
          <w:color w:val="000000"/>
          <w:sz w:val="26"/>
          <w:szCs w:val="26"/>
        </w:rPr>
        <w:t xml:space="preserve"> и радиовещательн</w:t>
      </w:r>
      <w:r w:rsidR="008E21F2">
        <w:rPr>
          <w:color w:val="000000"/>
          <w:sz w:val="26"/>
          <w:szCs w:val="26"/>
        </w:rPr>
        <w:t>ая сеть»</w:t>
      </w:r>
      <w:r>
        <w:rPr>
          <w:color w:val="000000"/>
          <w:sz w:val="26"/>
          <w:szCs w:val="26"/>
        </w:rPr>
        <w:t xml:space="preserve"> (РТРС).</w:t>
      </w:r>
    </w:p>
    <w:p w:rsidR="006D2269" w:rsidRPr="00972AA0" w:rsidRDefault="005F0560" w:rsidP="005F0560">
      <w:pPr>
        <w:pStyle w:val="a3"/>
        <w:numPr>
          <w:ilvl w:val="0"/>
          <w:numId w:val="4"/>
        </w:numPr>
        <w:ind w:left="1134"/>
        <w:jc w:val="both"/>
        <w:rPr>
          <w:color w:val="000000"/>
          <w:sz w:val="26"/>
          <w:szCs w:val="26"/>
          <w:u w:val="single"/>
        </w:rPr>
      </w:pPr>
      <w:r w:rsidRPr="00972AA0">
        <w:rPr>
          <w:color w:val="000000"/>
          <w:sz w:val="26"/>
          <w:szCs w:val="26"/>
          <w:u w:val="single"/>
        </w:rPr>
        <w:t>А</w:t>
      </w:r>
      <w:r w:rsidR="006D2269" w:rsidRPr="00972AA0">
        <w:rPr>
          <w:color w:val="000000"/>
          <w:sz w:val="26"/>
          <w:szCs w:val="26"/>
          <w:u w:val="single"/>
        </w:rPr>
        <w:t>вари</w:t>
      </w:r>
      <w:r w:rsidRPr="00972AA0">
        <w:rPr>
          <w:color w:val="000000"/>
          <w:sz w:val="26"/>
          <w:szCs w:val="26"/>
          <w:u w:val="single"/>
        </w:rPr>
        <w:t>й</w:t>
      </w:r>
      <w:r w:rsidR="006D2269" w:rsidRPr="00972AA0">
        <w:rPr>
          <w:color w:val="000000"/>
          <w:sz w:val="26"/>
          <w:szCs w:val="26"/>
          <w:u w:val="single"/>
        </w:rPr>
        <w:t>но</w:t>
      </w:r>
      <w:r w:rsidRPr="00972AA0">
        <w:rPr>
          <w:color w:val="000000"/>
          <w:sz w:val="26"/>
          <w:szCs w:val="26"/>
          <w:u w:val="single"/>
        </w:rPr>
        <w:t>е</w:t>
      </w:r>
      <w:r w:rsidR="006D2269" w:rsidRPr="00972AA0">
        <w:rPr>
          <w:color w:val="000000"/>
          <w:sz w:val="26"/>
          <w:szCs w:val="26"/>
          <w:u w:val="single"/>
        </w:rPr>
        <w:t xml:space="preserve"> выключени</w:t>
      </w:r>
      <w:r w:rsidRPr="00972AA0">
        <w:rPr>
          <w:color w:val="000000"/>
          <w:sz w:val="26"/>
          <w:szCs w:val="26"/>
          <w:u w:val="single"/>
        </w:rPr>
        <w:t>е</w:t>
      </w:r>
      <w:r w:rsidR="006D2269" w:rsidRPr="00972AA0">
        <w:rPr>
          <w:color w:val="000000"/>
          <w:sz w:val="26"/>
          <w:szCs w:val="26"/>
          <w:u w:val="single"/>
        </w:rPr>
        <w:t xml:space="preserve"> передающего устройства</w:t>
      </w:r>
      <w:r w:rsidRPr="00972AA0">
        <w:rPr>
          <w:color w:val="000000"/>
          <w:sz w:val="26"/>
          <w:szCs w:val="26"/>
          <w:u w:val="single"/>
        </w:rPr>
        <w:t>.</w:t>
      </w:r>
    </w:p>
    <w:p w:rsidR="005F0560" w:rsidRDefault="005F0560" w:rsidP="00FC5738">
      <w:pPr>
        <w:pStyle w:val="a3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Передающие устройства работают в круглосуточном режиме и </w:t>
      </w:r>
      <w:r w:rsidR="00FC5738">
        <w:rPr>
          <w:color w:val="000000"/>
          <w:sz w:val="26"/>
          <w:szCs w:val="26"/>
        </w:rPr>
        <w:t>контролируется</w:t>
      </w:r>
      <w:r>
        <w:rPr>
          <w:color w:val="000000"/>
          <w:sz w:val="26"/>
          <w:szCs w:val="26"/>
        </w:rPr>
        <w:t xml:space="preserve"> дежурным персоналом</w:t>
      </w:r>
      <w:r w:rsidR="008E21F2">
        <w:rPr>
          <w:color w:val="000000"/>
          <w:sz w:val="26"/>
          <w:szCs w:val="26"/>
        </w:rPr>
        <w:t>постоянно</w:t>
      </w:r>
      <w:r>
        <w:rPr>
          <w:color w:val="000000"/>
          <w:sz w:val="26"/>
          <w:szCs w:val="26"/>
        </w:rPr>
        <w:t>.</w:t>
      </w:r>
      <w:r w:rsidR="00FC5738">
        <w:rPr>
          <w:color w:val="000000"/>
          <w:sz w:val="26"/>
          <w:szCs w:val="26"/>
        </w:rPr>
        <w:t xml:space="preserve"> Для каждого передатчика в зависимости от его расположения и значимости установлено нормативное время на устранение неисправности. Как правило это </w:t>
      </w:r>
      <w:r w:rsidR="009C1C5E">
        <w:rPr>
          <w:color w:val="000000"/>
          <w:sz w:val="26"/>
          <w:szCs w:val="26"/>
        </w:rPr>
        <w:t xml:space="preserve">длится </w:t>
      </w:r>
      <w:r w:rsidR="00FC5738">
        <w:rPr>
          <w:color w:val="000000"/>
          <w:sz w:val="26"/>
          <w:szCs w:val="26"/>
        </w:rPr>
        <w:t xml:space="preserve">от 10 минут до 8 часов. </w:t>
      </w:r>
    </w:p>
    <w:p w:rsidR="006D2269" w:rsidRPr="00972AA0" w:rsidRDefault="005F0560" w:rsidP="00FC5738">
      <w:pPr>
        <w:pStyle w:val="a3"/>
        <w:numPr>
          <w:ilvl w:val="0"/>
          <w:numId w:val="4"/>
        </w:numPr>
        <w:ind w:left="0" w:firstLine="709"/>
        <w:jc w:val="both"/>
        <w:rPr>
          <w:color w:val="000000"/>
          <w:sz w:val="26"/>
          <w:szCs w:val="26"/>
          <w:u w:val="single"/>
        </w:rPr>
      </w:pPr>
      <w:r w:rsidRPr="00972AA0">
        <w:rPr>
          <w:color w:val="000000"/>
          <w:sz w:val="26"/>
          <w:szCs w:val="26"/>
          <w:u w:val="single"/>
        </w:rPr>
        <w:t>Проведение</w:t>
      </w:r>
      <w:r w:rsidR="006D2269" w:rsidRPr="00972AA0">
        <w:rPr>
          <w:color w:val="000000"/>
          <w:sz w:val="26"/>
          <w:szCs w:val="26"/>
          <w:u w:val="single"/>
        </w:rPr>
        <w:t xml:space="preserve"> профилактических </w:t>
      </w:r>
      <w:r w:rsidR="00FC5738" w:rsidRPr="00972AA0">
        <w:rPr>
          <w:color w:val="000000"/>
          <w:sz w:val="26"/>
          <w:szCs w:val="26"/>
          <w:u w:val="single"/>
        </w:rPr>
        <w:t xml:space="preserve">и ремонтных </w:t>
      </w:r>
      <w:r w:rsidR="006D2269" w:rsidRPr="00972AA0">
        <w:rPr>
          <w:color w:val="000000"/>
          <w:sz w:val="26"/>
          <w:szCs w:val="26"/>
          <w:u w:val="single"/>
        </w:rPr>
        <w:t>работ н</w:t>
      </w:r>
      <w:r w:rsidRPr="00972AA0">
        <w:rPr>
          <w:color w:val="000000"/>
          <w:sz w:val="26"/>
          <w:szCs w:val="26"/>
          <w:u w:val="single"/>
        </w:rPr>
        <w:t xml:space="preserve">а передающем оборудовании и </w:t>
      </w:r>
      <w:r w:rsidR="00201E28">
        <w:rPr>
          <w:color w:val="000000"/>
          <w:sz w:val="26"/>
          <w:szCs w:val="26"/>
          <w:u w:val="single"/>
        </w:rPr>
        <w:t>антенно-мачтовом сооружении (АМС)</w:t>
      </w:r>
      <w:r w:rsidRPr="00972AA0">
        <w:rPr>
          <w:color w:val="000000"/>
          <w:sz w:val="26"/>
          <w:szCs w:val="26"/>
          <w:u w:val="single"/>
        </w:rPr>
        <w:t>.</w:t>
      </w:r>
    </w:p>
    <w:p w:rsidR="00FC5738" w:rsidRDefault="00FC5738" w:rsidP="00FC5738">
      <w:pPr>
        <w:pStyle w:val="a3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Профилактические работы по поддержанию исправности передающих устройств проводятся в плановом порядке один раз </w:t>
      </w:r>
      <w:r w:rsidR="006B7508">
        <w:rPr>
          <w:color w:val="000000"/>
          <w:sz w:val="26"/>
          <w:szCs w:val="26"/>
        </w:rPr>
        <w:t xml:space="preserve">в квартал и длятся, как правило, </w:t>
      </w:r>
      <w:r>
        <w:rPr>
          <w:color w:val="000000"/>
          <w:sz w:val="26"/>
          <w:szCs w:val="26"/>
        </w:rPr>
        <w:t>не более полусуток.</w:t>
      </w:r>
    </w:p>
    <w:p w:rsidR="00FC5738" w:rsidRDefault="00FC5738" w:rsidP="00FC5738">
      <w:pPr>
        <w:pStyle w:val="a3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Ремонтные работы проводятся с целью восстановления исправности отдельных узлов передающих устройств и АМС</w:t>
      </w:r>
      <w:r w:rsidR="00201E28">
        <w:rPr>
          <w:color w:val="000000"/>
          <w:sz w:val="26"/>
          <w:szCs w:val="26"/>
        </w:rPr>
        <w:t>,</w:t>
      </w:r>
      <w:r w:rsidR="00242F99">
        <w:rPr>
          <w:color w:val="000000"/>
          <w:sz w:val="26"/>
          <w:szCs w:val="26"/>
        </w:rPr>
        <w:t xml:space="preserve"> проводятся</w:t>
      </w:r>
      <w:r w:rsidR="006B7508">
        <w:rPr>
          <w:color w:val="000000"/>
          <w:sz w:val="26"/>
          <w:szCs w:val="26"/>
        </w:rPr>
        <w:t xml:space="preserve"> по мере необходимости</w:t>
      </w:r>
      <w:r w:rsidR="00242F99">
        <w:rPr>
          <w:color w:val="000000"/>
          <w:sz w:val="26"/>
          <w:szCs w:val="26"/>
        </w:rPr>
        <w:t>.</w:t>
      </w:r>
    </w:p>
    <w:p w:rsidR="006B7508" w:rsidRDefault="006B7508" w:rsidP="00FC5738">
      <w:pPr>
        <w:pStyle w:val="a3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Перерывы вещания по причине солнечной интерференции случаются дважды в год весной и осенью и проявляются в течение нескольких минут на протяжении до двух недель.</w:t>
      </w:r>
    </w:p>
    <w:p w:rsidR="00242F99" w:rsidRDefault="006B7508" w:rsidP="00FC5738">
      <w:pPr>
        <w:pStyle w:val="a3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Информация о всех остановках вещания по причине проведения профилактических и ремонтных работ</w:t>
      </w:r>
      <w:r w:rsidR="009C1C5E">
        <w:rPr>
          <w:color w:val="000000"/>
          <w:sz w:val="26"/>
          <w:szCs w:val="26"/>
        </w:rPr>
        <w:t>, а также солнечной интерференции размещается на сайте РТРС в разделе «Кратковременные отключения телерадиосигнала». Кроме этого, информация размещается в региональных СМИ.</w:t>
      </w:r>
      <w:r w:rsidR="009D5502">
        <w:rPr>
          <w:color w:val="000000"/>
          <w:sz w:val="26"/>
          <w:szCs w:val="26"/>
        </w:rPr>
        <w:t xml:space="preserve"> Оперативную информацию о работе конкретного передатчика можно получить по бесплатному телефону горячей линии РТРС                          </w:t>
      </w:r>
      <w:r w:rsidR="009D5502" w:rsidRPr="009D5502">
        <w:rPr>
          <w:b/>
          <w:color w:val="000000"/>
          <w:sz w:val="26"/>
          <w:szCs w:val="26"/>
        </w:rPr>
        <w:t>8-800-220-20-02</w:t>
      </w:r>
      <w:r w:rsidR="009D5502">
        <w:rPr>
          <w:color w:val="000000"/>
          <w:sz w:val="26"/>
          <w:szCs w:val="26"/>
        </w:rPr>
        <w:t>.</w:t>
      </w:r>
    </w:p>
    <w:p w:rsidR="006D2269" w:rsidRDefault="005F0560" w:rsidP="009C1C5E">
      <w:pPr>
        <w:pStyle w:val="a3"/>
        <w:numPr>
          <w:ilvl w:val="0"/>
          <w:numId w:val="4"/>
        </w:numPr>
        <w:ind w:left="0" w:firstLine="709"/>
        <w:jc w:val="both"/>
        <w:rPr>
          <w:color w:val="000000"/>
          <w:sz w:val="26"/>
          <w:szCs w:val="26"/>
          <w:u w:val="single"/>
        </w:rPr>
      </w:pPr>
      <w:r w:rsidRPr="00972AA0">
        <w:rPr>
          <w:color w:val="000000"/>
          <w:sz w:val="26"/>
          <w:szCs w:val="26"/>
          <w:u w:val="single"/>
        </w:rPr>
        <w:t>Отсутствие электропитания по причине энергоснабжающих организаций.</w:t>
      </w:r>
    </w:p>
    <w:p w:rsidR="008E21F2" w:rsidRPr="00972AA0" w:rsidRDefault="008E21F2" w:rsidP="008E21F2">
      <w:pPr>
        <w:pStyle w:val="a3"/>
        <w:ind w:left="709"/>
        <w:jc w:val="both"/>
        <w:rPr>
          <w:color w:val="000000"/>
          <w:sz w:val="26"/>
          <w:szCs w:val="26"/>
          <w:u w:val="single"/>
        </w:rPr>
      </w:pPr>
    </w:p>
    <w:p w:rsidR="006D2269" w:rsidRDefault="006D2269" w:rsidP="00FC60C6">
      <w:pPr>
        <w:pStyle w:val="a3"/>
        <w:numPr>
          <w:ilvl w:val="0"/>
          <w:numId w:val="3"/>
        </w:numPr>
        <w:tabs>
          <w:tab w:val="left" w:pos="993"/>
        </w:tabs>
        <w:ind w:hanging="11"/>
        <w:jc w:val="center"/>
        <w:rPr>
          <w:b/>
          <w:color w:val="000000"/>
          <w:sz w:val="26"/>
          <w:szCs w:val="26"/>
        </w:rPr>
      </w:pPr>
      <w:r w:rsidRPr="00972AA0">
        <w:rPr>
          <w:b/>
          <w:color w:val="000000"/>
          <w:sz w:val="26"/>
          <w:szCs w:val="26"/>
        </w:rPr>
        <w:t xml:space="preserve">Неисправности на </w:t>
      </w:r>
      <w:r w:rsidR="003F58BB">
        <w:rPr>
          <w:b/>
          <w:color w:val="000000"/>
          <w:sz w:val="26"/>
          <w:szCs w:val="26"/>
        </w:rPr>
        <w:t xml:space="preserve">индивидуальном </w:t>
      </w:r>
      <w:r w:rsidRPr="00972AA0">
        <w:rPr>
          <w:b/>
          <w:color w:val="000000"/>
          <w:sz w:val="26"/>
          <w:szCs w:val="26"/>
        </w:rPr>
        <w:t>приемно</w:t>
      </w:r>
      <w:r w:rsidR="00265604">
        <w:rPr>
          <w:b/>
          <w:color w:val="000000"/>
          <w:sz w:val="26"/>
          <w:szCs w:val="26"/>
        </w:rPr>
        <w:t xml:space="preserve">м оборудовании </w:t>
      </w:r>
      <w:r w:rsidR="00FC60C6">
        <w:rPr>
          <w:b/>
          <w:color w:val="000000"/>
          <w:sz w:val="26"/>
          <w:szCs w:val="26"/>
        </w:rPr>
        <w:t>телезрителя</w:t>
      </w:r>
    </w:p>
    <w:p w:rsidR="00775070" w:rsidRPr="00775070" w:rsidRDefault="00775070" w:rsidP="00775070">
      <w:pPr>
        <w:pStyle w:val="a3"/>
        <w:tabs>
          <w:tab w:val="left" w:pos="993"/>
        </w:tabs>
        <w:ind w:left="720"/>
        <w:jc w:val="center"/>
        <w:rPr>
          <w:color w:val="000000"/>
          <w:sz w:val="26"/>
          <w:szCs w:val="26"/>
        </w:rPr>
      </w:pPr>
      <w:r w:rsidRPr="00775070">
        <w:rPr>
          <w:color w:val="000000"/>
          <w:sz w:val="26"/>
          <w:szCs w:val="26"/>
        </w:rPr>
        <w:t>(</w:t>
      </w:r>
      <w:r>
        <w:rPr>
          <w:color w:val="000000"/>
          <w:sz w:val="26"/>
          <w:szCs w:val="26"/>
        </w:rPr>
        <w:t xml:space="preserve">происходит в </w:t>
      </w:r>
      <w:r w:rsidRPr="00775070">
        <w:rPr>
          <w:color w:val="000000"/>
          <w:sz w:val="26"/>
          <w:szCs w:val="26"/>
        </w:rPr>
        <w:t>99 % случаев всех неисправностей)</w:t>
      </w:r>
    </w:p>
    <w:p w:rsidR="00FC60C6" w:rsidRDefault="00FC60C6" w:rsidP="00FC60C6">
      <w:pPr>
        <w:pStyle w:val="a3"/>
        <w:tabs>
          <w:tab w:val="left" w:pos="993"/>
        </w:tabs>
        <w:ind w:left="720"/>
        <w:rPr>
          <w:b/>
          <w:color w:val="000000"/>
          <w:sz w:val="26"/>
          <w:szCs w:val="26"/>
        </w:rPr>
      </w:pPr>
    </w:p>
    <w:p w:rsidR="00394439" w:rsidRPr="008E21F2" w:rsidRDefault="00394439" w:rsidP="00394439">
      <w:pPr>
        <w:pStyle w:val="a3"/>
        <w:numPr>
          <w:ilvl w:val="1"/>
          <w:numId w:val="3"/>
        </w:numPr>
        <w:ind w:left="0" w:firstLine="720"/>
        <w:jc w:val="both"/>
        <w:rPr>
          <w:i/>
          <w:color w:val="000000"/>
          <w:sz w:val="26"/>
          <w:szCs w:val="26"/>
        </w:rPr>
      </w:pPr>
      <w:r w:rsidRPr="008E21F2">
        <w:rPr>
          <w:i/>
          <w:color w:val="000000"/>
          <w:sz w:val="26"/>
          <w:szCs w:val="26"/>
        </w:rPr>
        <w:t>Телевизионная приставка не выдает никакого изображения на экран телевизора</w:t>
      </w:r>
      <w:r w:rsidR="00241D95" w:rsidRPr="008E21F2">
        <w:rPr>
          <w:i/>
          <w:color w:val="000000"/>
          <w:sz w:val="26"/>
          <w:szCs w:val="26"/>
        </w:rPr>
        <w:t xml:space="preserve"> (отсутствие соединения между цифровым приемником и телевизором)</w:t>
      </w:r>
      <w:r w:rsidRPr="008E21F2">
        <w:rPr>
          <w:i/>
          <w:color w:val="000000"/>
          <w:sz w:val="26"/>
          <w:szCs w:val="26"/>
        </w:rPr>
        <w:t>.</w:t>
      </w:r>
    </w:p>
    <w:p w:rsidR="00FB735A" w:rsidRDefault="00394439" w:rsidP="00394439">
      <w:pPr>
        <w:pStyle w:val="a3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110D2F">
        <w:rPr>
          <w:color w:val="000000"/>
          <w:sz w:val="26"/>
          <w:szCs w:val="26"/>
          <w:shd w:val="clear" w:color="auto" w:fill="FFFFFF"/>
        </w:rPr>
        <w:t>При подключении исправного ресивера к экрану телевизора на нём должно появиться изображение c окном первичной настройки</w:t>
      </w:r>
      <w:r w:rsidR="00FB735A">
        <w:rPr>
          <w:color w:val="000000"/>
          <w:sz w:val="26"/>
          <w:szCs w:val="26"/>
          <w:shd w:val="clear" w:color="auto" w:fill="FFFFFF"/>
        </w:rPr>
        <w:t xml:space="preserve"> или меню приставки</w:t>
      </w:r>
      <w:r w:rsidRPr="00110D2F">
        <w:rPr>
          <w:color w:val="000000"/>
          <w:sz w:val="26"/>
          <w:szCs w:val="26"/>
          <w:shd w:val="clear" w:color="auto" w:fill="FFFFFF"/>
        </w:rPr>
        <w:t>. Если никакой картинки нет, то необходимо проверить, включена ли сама приставка (при этом на ней горит зелёный индикатор), и правильно ли она подключена к телевизору. Для уточнения всех деталей следует ещё раз прочитать инструкцию по подключению, прилагаемую к приёмному устройству.</w:t>
      </w:r>
    </w:p>
    <w:p w:rsidR="00394439" w:rsidRDefault="00FB735A" w:rsidP="00394439">
      <w:pPr>
        <w:pStyle w:val="a3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 xml:space="preserve">Телевизор при этом должен быть переведен в режим внешнего источника сигнала: кнопка </w:t>
      </w:r>
      <w:r w:rsidRPr="00FB735A">
        <w:rPr>
          <w:b/>
          <w:color w:val="000000"/>
          <w:sz w:val="26"/>
          <w:szCs w:val="26"/>
          <w:shd w:val="clear" w:color="auto" w:fill="FFFFFF"/>
          <w:lang w:val="en-US"/>
        </w:rPr>
        <w:t>AV</w:t>
      </w:r>
      <w:r w:rsidRPr="00FB735A">
        <w:rPr>
          <w:b/>
          <w:color w:val="000000"/>
          <w:sz w:val="26"/>
          <w:szCs w:val="26"/>
          <w:shd w:val="clear" w:color="auto" w:fill="FFFFFF"/>
        </w:rPr>
        <w:t>/</w:t>
      </w:r>
      <w:r w:rsidRPr="00FB735A">
        <w:rPr>
          <w:b/>
          <w:color w:val="000000"/>
          <w:sz w:val="26"/>
          <w:szCs w:val="26"/>
          <w:shd w:val="clear" w:color="auto" w:fill="FFFFFF"/>
          <w:lang w:val="en-US"/>
        </w:rPr>
        <w:t>TV</w:t>
      </w:r>
      <w:r>
        <w:rPr>
          <w:color w:val="000000"/>
          <w:sz w:val="26"/>
          <w:szCs w:val="26"/>
          <w:shd w:val="clear" w:color="auto" w:fill="FFFFFF"/>
        </w:rPr>
        <w:t xml:space="preserve"> при одном входе, или кнопка выбора источников сигнала </w:t>
      </w:r>
      <w:r w:rsidRPr="00FB735A">
        <w:rPr>
          <w:b/>
          <w:color w:val="000000"/>
          <w:sz w:val="26"/>
          <w:szCs w:val="26"/>
          <w:shd w:val="clear" w:color="auto" w:fill="FFFFFF"/>
          <w:lang w:val="en-US"/>
        </w:rPr>
        <w:t>SOURCE</w:t>
      </w:r>
      <w:r>
        <w:rPr>
          <w:color w:val="000000"/>
          <w:sz w:val="26"/>
          <w:szCs w:val="26"/>
          <w:shd w:val="clear" w:color="auto" w:fill="FFFFFF"/>
        </w:rPr>
        <w:t xml:space="preserve"> при наличии нескольких входов на телевизоре.</w:t>
      </w:r>
    </w:p>
    <w:p w:rsidR="00972AA0" w:rsidRPr="008E21F2" w:rsidRDefault="00972AA0" w:rsidP="00972AA0">
      <w:pPr>
        <w:pStyle w:val="a3"/>
        <w:numPr>
          <w:ilvl w:val="1"/>
          <w:numId w:val="3"/>
        </w:numPr>
        <w:jc w:val="both"/>
        <w:rPr>
          <w:i/>
          <w:color w:val="000000"/>
          <w:sz w:val="26"/>
          <w:szCs w:val="26"/>
        </w:rPr>
      </w:pPr>
      <w:r w:rsidRPr="008E21F2">
        <w:rPr>
          <w:i/>
          <w:color w:val="000000"/>
          <w:sz w:val="26"/>
          <w:szCs w:val="26"/>
        </w:rPr>
        <w:t>Неисправность приемной антенны.</w:t>
      </w:r>
    </w:p>
    <w:p w:rsidR="00972AA0" w:rsidRDefault="00972AA0" w:rsidP="00972AA0">
      <w:pPr>
        <w:pStyle w:val="a3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Именно от антенны </w:t>
      </w:r>
      <w:r w:rsidR="008E21F2">
        <w:rPr>
          <w:color w:val="000000"/>
          <w:sz w:val="26"/>
          <w:szCs w:val="26"/>
        </w:rPr>
        <w:t>на</w:t>
      </w:r>
      <w:r>
        <w:rPr>
          <w:color w:val="000000"/>
          <w:sz w:val="26"/>
          <w:szCs w:val="26"/>
        </w:rPr>
        <w:t>99% зависит качество принимаемого телевизионного сигнала.</w:t>
      </w:r>
    </w:p>
    <w:p w:rsidR="00D3122F" w:rsidRDefault="00D3122F" w:rsidP="00972AA0">
      <w:pPr>
        <w:pStyle w:val="a3"/>
        <w:ind w:firstLine="709"/>
        <w:jc w:val="both"/>
        <w:rPr>
          <w:color w:val="000000"/>
          <w:sz w:val="26"/>
          <w:szCs w:val="26"/>
        </w:rPr>
      </w:pPr>
    </w:p>
    <w:p w:rsidR="00972AA0" w:rsidRDefault="008C565D" w:rsidP="00972AA0">
      <w:pPr>
        <w:pStyle w:val="a3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241D95">
        <w:rPr>
          <w:color w:val="000000"/>
          <w:sz w:val="26"/>
          <w:szCs w:val="26"/>
          <w:u w:val="single"/>
          <w:shd w:val="clear" w:color="auto" w:fill="FFFFFF"/>
        </w:rPr>
        <w:t>Одна из причин отсутствия сигнала</w:t>
      </w:r>
      <w:r w:rsidRPr="00110D2F">
        <w:rPr>
          <w:color w:val="000000"/>
          <w:sz w:val="26"/>
          <w:szCs w:val="26"/>
          <w:shd w:val="clear" w:color="auto" w:fill="FFFFFF"/>
        </w:rPr>
        <w:t xml:space="preserve"> – несоответствие параметров антенны условиям приёма, в частности, недостаточный коэффициент усиления</w:t>
      </w:r>
      <w:r>
        <w:rPr>
          <w:color w:val="000000"/>
          <w:sz w:val="26"/>
          <w:szCs w:val="26"/>
          <w:shd w:val="clear" w:color="auto" w:fill="FFFFFF"/>
        </w:rPr>
        <w:t xml:space="preserve"> антенны</w:t>
      </w:r>
      <w:r w:rsidRPr="00110D2F">
        <w:rPr>
          <w:color w:val="000000"/>
          <w:sz w:val="26"/>
          <w:szCs w:val="26"/>
          <w:shd w:val="clear" w:color="auto" w:fill="FFFFFF"/>
        </w:rPr>
        <w:t xml:space="preserve">. </w:t>
      </w:r>
    </w:p>
    <w:p w:rsidR="007D6048" w:rsidRDefault="007D6048" w:rsidP="00972AA0">
      <w:pPr>
        <w:pStyle w:val="a3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BA32C1">
        <w:rPr>
          <w:sz w:val="26"/>
          <w:szCs w:val="26"/>
        </w:rPr>
        <w:t>Антенны бывают пассивные и</w:t>
      </w:r>
      <w:r w:rsidR="00D07D2A">
        <w:rPr>
          <w:sz w:val="26"/>
          <w:szCs w:val="26"/>
        </w:rPr>
        <w:t>ли</w:t>
      </w:r>
      <w:r w:rsidRPr="00BA32C1">
        <w:rPr>
          <w:sz w:val="26"/>
          <w:szCs w:val="26"/>
        </w:rPr>
        <w:t xml:space="preserve"> активные (с усилителем)</w:t>
      </w:r>
      <w:r w:rsidR="00D07D2A">
        <w:rPr>
          <w:sz w:val="26"/>
          <w:szCs w:val="26"/>
        </w:rPr>
        <w:t xml:space="preserve">, комнатные или наружные. Для приема ЦТВ необходима антенна дециметровая или </w:t>
      </w:r>
      <w:r w:rsidR="00A4706F">
        <w:rPr>
          <w:sz w:val="26"/>
          <w:szCs w:val="26"/>
        </w:rPr>
        <w:t>всеволновая (в</w:t>
      </w:r>
      <w:r w:rsidR="00D07D2A">
        <w:rPr>
          <w:sz w:val="26"/>
          <w:szCs w:val="26"/>
        </w:rPr>
        <w:t xml:space="preserve"> метровом диапазоне транслируется первый мультиплекс только в Рыльске</w:t>
      </w:r>
      <w:r w:rsidR="00A4706F">
        <w:rPr>
          <w:sz w:val="26"/>
          <w:szCs w:val="26"/>
        </w:rPr>
        <w:t>)</w:t>
      </w:r>
      <w:r w:rsidR="00D07D2A">
        <w:rPr>
          <w:sz w:val="26"/>
          <w:szCs w:val="26"/>
        </w:rPr>
        <w:t>.</w:t>
      </w:r>
    </w:p>
    <w:p w:rsidR="00A4706F" w:rsidRDefault="00BA32C1" w:rsidP="00BA3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32C1">
        <w:rPr>
          <w:rFonts w:ascii="Times New Roman" w:hAnsi="Times New Roman" w:cs="Times New Roman"/>
          <w:sz w:val="26"/>
          <w:szCs w:val="26"/>
        </w:rPr>
        <w:t xml:space="preserve">Если вы живете рядом с телебашней, </w:t>
      </w:r>
      <w:r>
        <w:rPr>
          <w:rFonts w:ascii="Times New Roman" w:hAnsi="Times New Roman" w:cs="Times New Roman"/>
          <w:sz w:val="26"/>
          <w:szCs w:val="26"/>
        </w:rPr>
        <w:t xml:space="preserve">в зоне прямой видимости, </w:t>
      </w:r>
      <w:r w:rsidRPr="00BA32C1">
        <w:rPr>
          <w:rFonts w:ascii="Times New Roman" w:hAnsi="Times New Roman" w:cs="Times New Roman"/>
          <w:sz w:val="26"/>
          <w:szCs w:val="26"/>
        </w:rPr>
        <w:t>то подойдет небольшая комнатная антенна.</w:t>
      </w:r>
      <w:r>
        <w:rPr>
          <w:rFonts w:ascii="Times New Roman" w:hAnsi="Times New Roman" w:cs="Times New Roman"/>
          <w:sz w:val="26"/>
          <w:szCs w:val="26"/>
        </w:rPr>
        <w:t xml:space="preserve"> В условиях плотной городской застройки, когда отсутствует прямая видимость на телевышку, а также на удалении свыше 5 км</w:t>
      </w:r>
      <w:r w:rsidR="00A4706F">
        <w:rPr>
          <w:rFonts w:ascii="Times New Roman" w:hAnsi="Times New Roman" w:cs="Times New Roman"/>
          <w:sz w:val="26"/>
          <w:szCs w:val="26"/>
        </w:rPr>
        <w:t xml:space="preserve"> или в частном секторе</w:t>
      </w:r>
      <w:r>
        <w:rPr>
          <w:rFonts w:ascii="Times New Roman" w:hAnsi="Times New Roman" w:cs="Times New Roman"/>
          <w:sz w:val="26"/>
          <w:szCs w:val="26"/>
        </w:rPr>
        <w:t xml:space="preserve"> рекомендуется применять </w:t>
      </w:r>
      <w:r w:rsidR="007D6048">
        <w:rPr>
          <w:rFonts w:ascii="Times New Roman" w:hAnsi="Times New Roman" w:cs="Times New Roman"/>
          <w:sz w:val="26"/>
          <w:szCs w:val="26"/>
        </w:rPr>
        <w:t xml:space="preserve">пассивную </w:t>
      </w:r>
      <w:r>
        <w:rPr>
          <w:rFonts w:ascii="Times New Roman" w:hAnsi="Times New Roman" w:cs="Times New Roman"/>
          <w:sz w:val="26"/>
          <w:szCs w:val="26"/>
        </w:rPr>
        <w:t>наружную приемную антенну направленного типа.</w:t>
      </w:r>
      <w:r w:rsidR="007D6048" w:rsidRPr="00BA32C1">
        <w:rPr>
          <w:rFonts w:ascii="Times New Roman" w:hAnsi="Times New Roman" w:cs="Times New Roman"/>
          <w:sz w:val="26"/>
          <w:szCs w:val="26"/>
        </w:rPr>
        <w:t>Она не вносит собственных помех и шумов в принимаемый сигнал.</w:t>
      </w:r>
    </w:p>
    <w:p w:rsidR="00BA32C1" w:rsidRDefault="00BA32C1" w:rsidP="00BA3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значительном удалении от телевышки (</w:t>
      </w:r>
      <w:r w:rsidR="00A4706F">
        <w:rPr>
          <w:rFonts w:ascii="Times New Roman" w:hAnsi="Times New Roman" w:cs="Times New Roman"/>
          <w:sz w:val="26"/>
          <w:szCs w:val="26"/>
        </w:rPr>
        <w:t>от 2</w:t>
      </w:r>
      <w:r>
        <w:rPr>
          <w:rFonts w:ascii="Times New Roman" w:hAnsi="Times New Roman" w:cs="Times New Roman"/>
          <w:sz w:val="26"/>
          <w:szCs w:val="26"/>
        </w:rPr>
        <w:t>0 км и более)</w:t>
      </w:r>
      <w:r w:rsidR="007D6048">
        <w:rPr>
          <w:rFonts w:ascii="Times New Roman" w:hAnsi="Times New Roman" w:cs="Times New Roman"/>
          <w:sz w:val="26"/>
          <w:szCs w:val="26"/>
        </w:rPr>
        <w:t>, в</w:t>
      </w:r>
      <w:r>
        <w:rPr>
          <w:rFonts w:ascii="Times New Roman" w:hAnsi="Times New Roman" w:cs="Times New Roman"/>
          <w:sz w:val="26"/>
          <w:szCs w:val="26"/>
        </w:rPr>
        <w:t xml:space="preserve"> условиях сложного рельефа местности</w:t>
      </w:r>
      <w:r w:rsidR="007D6048">
        <w:rPr>
          <w:rFonts w:ascii="Times New Roman" w:hAnsi="Times New Roman" w:cs="Times New Roman"/>
          <w:sz w:val="26"/>
          <w:szCs w:val="26"/>
        </w:rPr>
        <w:t xml:space="preserve"> или</w:t>
      </w:r>
      <w:r>
        <w:rPr>
          <w:rFonts w:ascii="Times New Roman" w:hAnsi="Times New Roman" w:cs="Times New Roman"/>
          <w:sz w:val="26"/>
          <w:szCs w:val="26"/>
        </w:rPr>
        <w:t xml:space="preserve"> если используется несколько телевизионных приемников на одну антенну, </w:t>
      </w:r>
      <w:r w:rsidR="007D6048">
        <w:rPr>
          <w:rFonts w:ascii="Times New Roman" w:hAnsi="Times New Roman" w:cs="Times New Roman"/>
          <w:sz w:val="26"/>
          <w:szCs w:val="26"/>
        </w:rPr>
        <w:t xml:space="preserve">рекомендуется применять активные антенны. Антенны с усилителем запрещено использовать в непосредственной близости от ретранслятора, так как «переусиление» сигнала может привести к нестабильному приему цифрового сигнала. </w:t>
      </w:r>
    </w:p>
    <w:p w:rsidR="00270A80" w:rsidRDefault="008C565D" w:rsidP="00972AA0">
      <w:pPr>
        <w:pStyle w:val="a3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241D95">
        <w:rPr>
          <w:color w:val="000000"/>
          <w:sz w:val="26"/>
          <w:szCs w:val="26"/>
          <w:u w:val="single"/>
          <w:shd w:val="clear" w:color="auto" w:fill="FFFFFF"/>
        </w:rPr>
        <w:t>Вторая причина</w:t>
      </w:r>
      <w:r w:rsidRPr="00110D2F">
        <w:rPr>
          <w:color w:val="000000"/>
          <w:sz w:val="26"/>
          <w:szCs w:val="26"/>
          <w:shd w:val="clear" w:color="auto" w:fill="FFFFFF"/>
        </w:rPr>
        <w:t xml:space="preserve"> – неточная ориентация на телевышку. Иногда отсутствие изображения связано с неправильной ориентацией антенны, когда её направление не совпадает с прямым направлением на </w:t>
      </w:r>
      <w:r>
        <w:rPr>
          <w:color w:val="000000"/>
          <w:sz w:val="26"/>
          <w:szCs w:val="26"/>
          <w:shd w:val="clear" w:color="auto" w:fill="FFFFFF"/>
        </w:rPr>
        <w:t>ретранслятор</w:t>
      </w:r>
      <w:r w:rsidRPr="00110D2F">
        <w:rPr>
          <w:color w:val="000000"/>
          <w:sz w:val="26"/>
          <w:szCs w:val="26"/>
          <w:shd w:val="clear" w:color="auto" w:fill="FFFFFF"/>
        </w:rPr>
        <w:t xml:space="preserve">. Перенастроить антенну поможет специальный </w:t>
      </w:r>
      <w:r w:rsidR="00CD5735">
        <w:rPr>
          <w:color w:val="000000"/>
          <w:sz w:val="26"/>
          <w:szCs w:val="26"/>
          <w:shd w:val="clear" w:color="auto" w:fill="FFFFFF"/>
        </w:rPr>
        <w:t>показатель</w:t>
      </w:r>
      <w:r w:rsidRPr="00110D2F">
        <w:rPr>
          <w:color w:val="000000"/>
          <w:sz w:val="26"/>
          <w:szCs w:val="26"/>
          <w:shd w:val="clear" w:color="auto" w:fill="FFFFFF"/>
        </w:rPr>
        <w:t xml:space="preserve"> уровня </w:t>
      </w:r>
      <w:r w:rsidR="00CD5735">
        <w:rPr>
          <w:color w:val="000000"/>
          <w:sz w:val="26"/>
          <w:szCs w:val="26"/>
          <w:shd w:val="clear" w:color="auto" w:fill="FFFFFF"/>
        </w:rPr>
        <w:t xml:space="preserve">и качества </w:t>
      </w:r>
      <w:r w:rsidRPr="00110D2F">
        <w:rPr>
          <w:color w:val="000000"/>
          <w:sz w:val="26"/>
          <w:szCs w:val="26"/>
          <w:shd w:val="clear" w:color="auto" w:fill="FFFFFF"/>
        </w:rPr>
        <w:t>сигнала</w:t>
      </w:r>
      <w:r w:rsidR="00CD5735">
        <w:rPr>
          <w:color w:val="000000"/>
          <w:sz w:val="26"/>
          <w:szCs w:val="26"/>
          <w:shd w:val="clear" w:color="auto" w:fill="FFFFFF"/>
        </w:rPr>
        <w:t xml:space="preserve"> в настройках телевизионного приемника</w:t>
      </w:r>
      <w:r w:rsidRPr="00110D2F">
        <w:rPr>
          <w:color w:val="000000"/>
          <w:sz w:val="26"/>
          <w:szCs w:val="26"/>
          <w:shd w:val="clear" w:color="auto" w:fill="FFFFFF"/>
        </w:rPr>
        <w:t>. Более сложный и трудоёмкий способ – определить по карте расположение телецентра, развернуть антенну примерно в том направлении и далее, понемногу изменяя её положение, добиться на экране телевизора чистого изображения.</w:t>
      </w:r>
      <w:r w:rsidR="00CD5735">
        <w:rPr>
          <w:color w:val="000000"/>
          <w:sz w:val="26"/>
          <w:szCs w:val="26"/>
          <w:shd w:val="clear" w:color="auto" w:fill="FFFFFF"/>
        </w:rPr>
        <w:t xml:space="preserve"> Для создания запаса приемного уровня сигнала, достаточного для устойчивого приема цифрового сигнала, необходимо добиться уровня сигнала не менее 60% и качества сигнала близкого к 100%.</w:t>
      </w:r>
    </w:p>
    <w:p w:rsidR="008C565D" w:rsidRDefault="00FC60C6" w:rsidP="00972AA0">
      <w:pPr>
        <w:pStyle w:val="a3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 xml:space="preserve"> Узнать</w:t>
      </w:r>
      <w:r w:rsidR="00270A80">
        <w:rPr>
          <w:color w:val="000000"/>
          <w:sz w:val="26"/>
          <w:szCs w:val="26"/>
          <w:shd w:val="clear" w:color="auto" w:fill="FFFFFF"/>
        </w:rPr>
        <w:t xml:space="preserve"> на какой ретранслятор направлять приемную антенну и на какие радиочастоты настраивать свой приемник</w:t>
      </w:r>
      <w:r>
        <w:rPr>
          <w:color w:val="000000"/>
          <w:sz w:val="26"/>
          <w:szCs w:val="26"/>
          <w:shd w:val="clear" w:color="auto" w:fill="FFFFFF"/>
        </w:rPr>
        <w:t xml:space="preserve"> можно </w:t>
      </w:r>
      <w:r w:rsidR="00270A80">
        <w:rPr>
          <w:color w:val="000000"/>
          <w:sz w:val="26"/>
          <w:szCs w:val="26"/>
          <w:shd w:val="clear" w:color="auto" w:fill="FFFFFF"/>
        </w:rPr>
        <w:t>по</w:t>
      </w:r>
      <w:r>
        <w:rPr>
          <w:color w:val="000000"/>
          <w:sz w:val="26"/>
          <w:szCs w:val="26"/>
          <w:shd w:val="clear" w:color="auto" w:fill="FFFFFF"/>
        </w:rPr>
        <w:t xml:space="preserve"> интерактивной карте на сайте РТРС или по телефону </w:t>
      </w:r>
      <w:r>
        <w:rPr>
          <w:color w:val="000000"/>
          <w:sz w:val="26"/>
          <w:szCs w:val="26"/>
        </w:rPr>
        <w:t xml:space="preserve">горячей линии РТРС </w:t>
      </w:r>
      <w:r w:rsidRPr="009D5502">
        <w:rPr>
          <w:b/>
          <w:color w:val="000000"/>
          <w:sz w:val="26"/>
          <w:szCs w:val="26"/>
        </w:rPr>
        <w:t>8-800-220-20-02</w:t>
      </w:r>
      <w:r>
        <w:rPr>
          <w:color w:val="000000"/>
          <w:sz w:val="26"/>
          <w:szCs w:val="26"/>
        </w:rPr>
        <w:t>.</w:t>
      </w:r>
    </w:p>
    <w:p w:rsidR="00CD5735" w:rsidRDefault="00CD5735" w:rsidP="00972AA0">
      <w:pPr>
        <w:pStyle w:val="a3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241D95">
        <w:rPr>
          <w:color w:val="000000"/>
          <w:sz w:val="26"/>
          <w:szCs w:val="26"/>
          <w:u w:val="single"/>
          <w:shd w:val="clear" w:color="auto" w:fill="FFFFFF"/>
        </w:rPr>
        <w:t>Третья причина</w:t>
      </w:r>
      <w:r w:rsidRPr="00110D2F">
        <w:rPr>
          <w:color w:val="000000"/>
          <w:sz w:val="26"/>
          <w:szCs w:val="26"/>
          <w:shd w:val="clear" w:color="auto" w:fill="FFFFFF"/>
        </w:rPr>
        <w:t xml:space="preserve"> – точка приёма расположена в низине, и сигнал просто «пролетает» над антенной. Помочь сможет </w:t>
      </w:r>
      <w:r>
        <w:rPr>
          <w:color w:val="000000"/>
          <w:sz w:val="26"/>
          <w:szCs w:val="26"/>
          <w:shd w:val="clear" w:color="auto" w:fill="FFFFFF"/>
        </w:rPr>
        <w:t>подъем</w:t>
      </w:r>
      <w:r w:rsidRPr="00110D2F">
        <w:rPr>
          <w:color w:val="000000"/>
          <w:sz w:val="26"/>
          <w:szCs w:val="26"/>
          <w:shd w:val="clear" w:color="auto" w:fill="FFFFFF"/>
        </w:rPr>
        <w:t xml:space="preserve"> антенны на крышу дома или её крепление на отдельно стоящей мачте. </w:t>
      </w:r>
      <w:r w:rsidR="00C513B7">
        <w:rPr>
          <w:color w:val="000000"/>
          <w:sz w:val="26"/>
          <w:szCs w:val="26"/>
          <w:shd w:val="clear" w:color="auto" w:fill="FFFFFF"/>
        </w:rPr>
        <w:t xml:space="preserve">Следует понимать, что чем выше антенна, тем выше уровень сигнала и лучше качество приема. </w:t>
      </w:r>
      <w:r w:rsidRPr="00110D2F">
        <w:rPr>
          <w:color w:val="000000"/>
          <w:sz w:val="26"/>
          <w:szCs w:val="26"/>
          <w:shd w:val="clear" w:color="auto" w:fill="FFFFFF"/>
        </w:rPr>
        <w:t>При этом следует надёжно закрепить конструкцию, не допуская её разворотов под собственным весом или порывами ветра.</w:t>
      </w:r>
    </w:p>
    <w:p w:rsidR="00972AA0" w:rsidRDefault="00C513B7" w:rsidP="00241D95">
      <w:pPr>
        <w:pStyle w:val="a3"/>
        <w:ind w:firstLine="709"/>
        <w:jc w:val="both"/>
        <w:rPr>
          <w:color w:val="000000"/>
          <w:sz w:val="26"/>
          <w:szCs w:val="26"/>
        </w:rPr>
      </w:pPr>
      <w:r w:rsidRPr="00241D95">
        <w:rPr>
          <w:color w:val="000000"/>
          <w:sz w:val="26"/>
          <w:szCs w:val="26"/>
          <w:u w:val="single"/>
          <w:shd w:val="clear" w:color="auto" w:fill="FFFFFF"/>
        </w:rPr>
        <w:t>Четвертая причина</w:t>
      </w:r>
      <w:r w:rsidRPr="00110D2F">
        <w:rPr>
          <w:color w:val="000000"/>
          <w:sz w:val="26"/>
          <w:szCs w:val="26"/>
          <w:shd w:val="clear" w:color="auto" w:fill="FFFFFF"/>
        </w:rPr>
        <w:t xml:space="preserve"> – ухудшение погодных условий. Если в ясный солнечный день с вещанием на ДМВ-диапазоне было всё нормально, а во время тумана или дождя изображение пропало, то возможная причина кроется в выпавших осадках. Густой туман, дождь или снегопад могут создавать сильные помехи для ТВ сигнала. Во избежание подобной ситуации в будущем следует немного увеличить </w:t>
      </w:r>
      <w:r w:rsidR="00241D95">
        <w:rPr>
          <w:color w:val="000000"/>
          <w:sz w:val="26"/>
          <w:szCs w:val="26"/>
          <w:shd w:val="clear" w:color="auto" w:fill="FFFFFF"/>
        </w:rPr>
        <w:t>уровень приемного сигнала на антенне</w:t>
      </w:r>
      <w:r w:rsidRPr="00110D2F">
        <w:rPr>
          <w:color w:val="000000"/>
          <w:sz w:val="26"/>
          <w:szCs w:val="26"/>
          <w:shd w:val="clear" w:color="auto" w:fill="FFFFFF"/>
        </w:rPr>
        <w:t>.</w:t>
      </w:r>
    </w:p>
    <w:p w:rsidR="00972AA0" w:rsidRPr="008E21F2" w:rsidRDefault="00972AA0" w:rsidP="00972AA0">
      <w:pPr>
        <w:pStyle w:val="a3"/>
        <w:numPr>
          <w:ilvl w:val="1"/>
          <w:numId w:val="3"/>
        </w:numPr>
        <w:rPr>
          <w:i/>
          <w:color w:val="000000"/>
          <w:sz w:val="26"/>
          <w:szCs w:val="26"/>
        </w:rPr>
      </w:pPr>
      <w:r w:rsidRPr="008E21F2">
        <w:rPr>
          <w:i/>
          <w:color w:val="000000"/>
          <w:sz w:val="26"/>
          <w:szCs w:val="26"/>
        </w:rPr>
        <w:t>Неисправность цифрового приемника (телевизора).</w:t>
      </w:r>
    </w:p>
    <w:p w:rsidR="00241D95" w:rsidRDefault="00394439" w:rsidP="00241D9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110D2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Если при просмотре телепередачи неожиданно пропадает изображение, а на экране телевизора появляется сообщение «Нет сигнала», то иногда может помочь простая перезагрузка ресивера (то есть, нужно выключить устройство, а через несколько секунд снова включить). Если данный способ не сработал, а проверка всех соединений показала надёжность контактов, то лучше обратиться за п</w:t>
      </w:r>
      <w:r w:rsidR="00241D9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омощью в сервисную мастерскую.</w:t>
      </w:r>
    </w:p>
    <w:p w:rsidR="003F58BB" w:rsidRDefault="00394439" w:rsidP="003F58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110D2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lastRenderedPageBreak/>
        <w:t>Если после запуска функции автопоиска у вас отсутствует часть каналов, приём которых гарантирован на вашей территории, попробуйте использовать ручной поиск. Возможно, в автоматическом режиме система не распознала один из мультиплексов, и вам нужно самостоятельно настроиться на частоту ближайшей вышки, которая ведёт трансляцию его каналов.</w:t>
      </w:r>
    </w:p>
    <w:p w:rsidR="003F58BB" w:rsidRDefault="00394439" w:rsidP="003F58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110D2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Если точка приёма находится в зоне действия нескольких телевышек, то автопоиск может продублировать один и тот же канал, полученный антенной с разных направлений. Для удаления лишних можно воспользоваться пунктом меню приставки «Редактирование ТВ каналов» или же в режиме ручного поиска самостоятельно настроиться на каналы с более сильным сигналом.</w:t>
      </w:r>
    </w:p>
    <w:p w:rsidR="00A146D2" w:rsidRDefault="003F58BB" w:rsidP="00394439">
      <w:pPr>
        <w:pStyle w:val="a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</w:p>
    <w:p w:rsidR="000964B3" w:rsidRPr="000964B3" w:rsidRDefault="00A146D2" w:rsidP="00A146D2">
      <w:pPr>
        <w:pStyle w:val="a3"/>
        <w:ind w:firstLine="709"/>
        <w:jc w:val="both"/>
        <w:rPr>
          <w:color w:val="000000"/>
          <w:sz w:val="26"/>
          <w:szCs w:val="26"/>
        </w:rPr>
      </w:pPr>
      <w:r w:rsidRPr="00A146D2">
        <w:rPr>
          <w:b/>
          <w:color w:val="000000"/>
          <w:sz w:val="26"/>
          <w:szCs w:val="26"/>
        </w:rPr>
        <w:t>Примечание.</w:t>
      </w:r>
      <w:r w:rsidR="003F58BB">
        <w:rPr>
          <w:color w:val="000000"/>
          <w:sz w:val="26"/>
          <w:szCs w:val="26"/>
        </w:rPr>
        <w:t xml:space="preserve">Индивидуальное приемное оборудование является собственностью телезрителя, который обязан содержать </w:t>
      </w:r>
      <w:r>
        <w:rPr>
          <w:color w:val="000000"/>
          <w:sz w:val="26"/>
          <w:szCs w:val="26"/>
        </w:rPr>
        <w:t xml:space="preserve">его в исправном состоянии, эксплуатировать и настраивать в соответствии с имеющимися инструкциями пользователя. Данные требования не отличаются от требований по эксплуатации </w:t>
      </w:r>
      <w:r w:rsidR="00DC7A8C">
        <w:rPr>
          <w:color w:val="000000"/>
          <w:sz w:val="26"/>
          <w:szCs w:val="26"/>
        </w:rPr>
        <w:t xml:space="preserve">любых </w:t>
      </w:r>
      <w:r>
        <w:rPr>
          <w:color w:val="000000"/>
          <w:sz w:val="26"/>
          <w:szCs w:val="26"/>
        </w:rPr>
        <w:t>других бытовых приборов.</w:t>
      </w:r>
    </w:p>
    <w:p w:rsidR="00BB5C57" w:rsidRPr="000964B3" w:rsidRDefault="00BB5C57" w:rsidP="0039443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BB5C57" w:rsidRPr="000964B3" w:rsidSect="00FC60C6">
      <w:headerReference w:type="default" r:id="rId7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57D5" w:rsidRDefault="00CA57D5" w:rsidP="00FC60C6">
      <w:pPr>
        <w:spacing w:after="0" w:line="240" w:lineRule="auto"/>
      </w:pPr>
      <w:r>
        <w:separator/>
      </w:r>
    </w:p>
  </w:endnote>
  <w:endnote w:type="continuationSeparator" w:id="1">
    <w:p w:rsidR="00CA57D5" w:rsidRDefault="00CA57D5" w:rsidP="00FC6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57D5" w:rsidRDefault="00CA57D5" w:rsidP="00FC60C6">
      <w:pPr>
        <w:spacing w:after="0" w:line="240" w:lineRule="auto"/>
      </w:pPr>
      <w:r>
        <w:separator/>
      </w:r>
    </w:p>
  </w:footnote>
  <w:footnote w:type="continuationSeparator" w:id="1">
    <w:p w:rsidR="00CA57D5" w:rsidRDefault="00CA57D5" w:rsidP="00FC6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0793485"/>
      <w:docPartObj>
        <w:docPartGallery w:val="Page Numbers (Top of Page)"/>
        <w:docPartUnique/>
      </w:docPartObj>
    </w:sdtPr>
    <w:sdtContent>
      <w:p w:rsidR="00FC60C6" w:rsidRDefault="00E82DFC">
        <w:pPr>
          <w:pStyle w:val="a5"/>
          <w:jc w:val="right"/>
        </w:pPr>
        <w:r>
          <w:fldChar w:fldCharType="begin"/>
        </w:r>
        <w:r w:rsidR="00FC60C6">
          <w:instrText>PAGE   \* MERGEFORMAT</w:instrText>
        </w:r>
        <w:r>
          <w:fldChar w:fldCharType="separate"/>
        </w:r>
        <w:r w:rsidR="00341934">
          <w:rPr>
            <w:noProof/>
          </w:rPr>
          <w:t>3</w:t>
        </w:r>
        <w:r>
          <w:fldChar w:fldCharType="end"/>
        </w:r>
      </w:p>
    </w:sdtContent>
  </w:sdt>
  <w:p w:rsidR="00FC60C6" w:rsidRDefault="00FC60C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4374E"/>
    <w:multiLevelType w:val="hybridMultilevel"/>
    <w:tmpl w:val="D1C2A3AA"/>
    <w:lvl w:ilvl="0" w:tplc="5026252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BB2E92"/>
    <w:multiLevelType w:val="hybridMultilevel"/>
    <w:tmpl w:val="1960D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011D5B"/>
    <w:multiLevelType w:val="hybridMultilevel"/>
    <w:tmpl w:val="C9CC1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571E25"/>
    <w:multiLevelType w:val="multilevel"/>
    <w:tmpl w:val="EC8EBB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34A2"/>
    <w:rsid w:val="000964B3"/>
    <w:rsid w:val="00136481"/>
    <w:rsid w:val="00201E28"/>
    <w:rsid w:val="00241D95"/>
    <w:rsid w:val="00242F99"/>
    <w:rsid w:val="00265604"/>
    <w:rsid w:val="00270A80"/>
    <w:rsid w:val="00341934"/>
    <w:rsid w:val="00394439"/>
    <w:rsid w:val="003F58BB"/>
    <w:rsid w:val="005F0560"/>
    <w:rsid w:val="006B7508"/>
    <w:rsid w:val="006D2269"/>
    <w:rsid w:val="00704394"/>
    <w:rsid w:val="00775070"/>
    <w:rsid w:val="007D6048"/>
    <w:rsid w:val="008A1588"/>
    <w:rsid w:val="008C565D"/>
    <w:rsid w:val="008E21F2"/>
    <w:rsid w:val="009034A2"/>
    <w:rsid w:val="00972AA0"/>
    <w:rsid w:val="009C1C5E"/>
    <w:rsid w:val="009D5502"/>
    <w:rsid w:val="00A146D2"/>
    <w:rsid w:val="00A4706F"/>
    <w:rsid w:val="00BA32C1"/>
    <w:rsid w:val="00BB5C57"/>
    <w:rsid w:val="00C513B7"/>
    <w:rsid w:val="00CA57D5"/>
    <w:rsid w:val="00CD5735"/>
    <w:rsid w:val="00D07D2A"/>
    <w:rsid w:val="00D3122F"/>
    <w:rsid w:val="00DC7A8C"/>
    <w:rsid w:val="00E82DFC"/>
    <w:rsid w:val="00FB735A"/>
    <w:rsid w:val="00FC5738"/>
    <w:rsid w:val="00FC60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D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64B3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94439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FC6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C60C6"/>
  </w:style>
  <w:style w:type="paragraph" w:styleId="a7">
    <w:name w:val="footer"/>
    <w:basedOn w:val="a"/>
    <w:link w:val="a8"/>
    <w:uiPriority w:val="99"/>
    <w:unhideWhenUsed/>
    <w:rsid w:val="00FC6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C60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2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1037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6935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александр</cp:lastModifiedBy>
  <cp:revision>2</cp:revision>
  <dcterms:created xsi:type="dcterms:W3CDTF">2020-05-14T11:44:00Z</dcterms:created>
  <dcterms:modified xsi:type="dcterms:W3CDTF">2020-05-14T11:44:00Z</dcterms:modified>
</cp:coreProperties>
</file>