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004" w:rsidRPr="00915004" w:rsidRDefault="00915004" w:rsidP="009150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004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915004">
        <w:rPr>
          <w:rFonts w:ascii="Times New Roman" w:hAnsi="Times New Roman" w:cs="Times New Roman"/>
          <w:sz w:val="28"/>
          <w:szCs w:val="28"/>
        </w:rPr>
        <w:t xml:space="preserve"> Какие имущественные налоги платят физические лица?</w:t>
      </w:r>
    </w:p>
    <w:p w:rsidR="00D222A6" w:rsidRDefault="00915004" w:rsidP="0091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5004">
        <w:rPr>
          <w:rFonts w:ascii="Times New Roman" w:hAnsi="Times New Roman" w:cs="Times New Roman"/>
          <w:sz w:val="28"/>
          <w:szCs w:val="28"/>
        </w:rPr>
        <w:tab/>
      </w:r>
    </w:p>
    <w:p w:rsidR="00915004" w:rsidRPr="00915004" w:rsidRDefault="00915004" w:rsidP="0091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15004">
        <w:rPr>
          <w:rFonts w:ascii="Times New Roman" w:hAnsi="Times New Roman" w:cs="Times New Roman"/>
          <w:b/>
          <w:sz w:val="28"/>
          <w:szCs w:val="28"/>
        </w:rPr>
        <w:t>Ответ:</w:t>
      </w:r>
      <w:r w:rsidRPr="00915004">
        <w:rPr>
          <w:rFonts w:ascii="Times New Roman" w:hAnsi="Times New Roman" w:cs="Times New Roman"/>
          <w:sz w:val="28"/>
          <w:szCs w:val="28"/>
        </w:rPr>
        <w:t xml:space="preserve"> Физические лица уплачивают такие имущественные налоги, как транспортный, земельный, а также налог на имущество физических лиц.</w:t>
      </w:r>
    </w:p>
    <w:p w:rsidR="00915004" w:rsidRPr="00915004" w:rsidRDefault="00915004" w:rsidP="00915004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5004">
        <w:rPr>
          <w:rFonts w:ascii="Times New Roman" w:hAnsi="Times New Roman" w:cs="Times New Roman"/>
          <w:sz w:val="28"/>
          <w:szCs w:val="28"/>
        </w:rPr>
        <w:t xml:space="preserve">Движимое имущество, облагаемое транспортным налогом: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15004">
        <w:rPr>
          <w:rFonts w:ascii="Times New Roman" w:hAnsi="Times New Roman" w:cs="Times New Roman"/>
          <w:sz w:val="28"/>
          <w:szCs w:val="28"/>
        </w:rPr>
        <w:t>изические лица, уплачивают транспортный налог в отношении зарегистрированных на них либо переданных им до 29.07.2002 по доверенности транспортных средств, в частности автомобилей, мотоциклов, снегоходов, мотосаней, моторных лодок, катеров, гидроциклов.</w:t>
      </w:r>
    </w:p>
    <w:p w:rsidR="00915004" w:rsidRPr="00915004" w:rsidRDefault="00915004" w:rsidP="00915004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5004">
        <w:rPr>
          <w:rFonts w:ascii="Times New Roman" w:hAnsi="Times New Roman" w:cs="Times New Roman"/>
          <w:sz w:val="28"/>
          <w:szCs w:val="28"/>
        </w:rPr>
        <w:t>Недвижимость, облагаемая налогом на имущество</w:t>
      </w:r>
      <w:r>
        <w:rPr>
          <w:rFonts w:ascii="Times New Roman" w:hAnsi="Times New Roman" w:cs="Times New Roman"/>
          <w:sz w:val="28"/>
          <w:szCs w:val="28"/>
        </w:rPr>
        <w:t>: н</w:t>
      </w:r>
      <w:r w:rsidRPr="00915004">
        <w:rPr>
          <w:rFonts w:ascii="Times New Roman" w:hAnsi="Times New Roman" w:cs="Times New Roman"/>
          <w:sz w:val="28"/>
          <w:szCs w:val="28"/>
        </w:rPr>
        <w:t xml:space="preserve">алогом на имущество </w:t>
      </w:r>
      <w:proofErr w:type="gramStart"/>
      <w:r w:rsidRPr="00915004">
        <w:rPr>
          <w:rFonts w:ascii="Times New Roman" w:hAnsi="Times New Roman" w:cs="Times New Roman"/>
          <w:sz w:val="28"/>
          <w:szCs w:val="28"/>
        </w:rPr>
        <w:t>физических лиц</w:t>
      </w:r>
      <w:proofErr w:type="gramEnd"/>
      <w:r w:rsidRPr="00915004">
        <w:rPr>
          <w:rFonts w:ascii="Times New Roman" w:hAnsi="Times New Roman" w:cs="Times New Roman"/>
          <w:sz w:val="28"/>
          <w:szCs w:val="28"/>
        </w:rPr>
        <w:t xml:space="preserve"> облагается принадлежащая гражданам на праве собственности недвижимость на территории РФ, в частности жилые дома, квартиры, комнаты, гаражи, </w:t>
      </w:r>
      <w:proofErr w:type="spellStart"/>
      <w:r w:rsidRPr="00915004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915004">
        <w:rPr>
          <w:rFonts w:ascii="Times New Roman" w:hAnsi="Times New Roman" w:cs="Times New Roman"/>
          <w:sz w:val="28"/>
          <w:szCs w:val="28"/>
        </w:rPr>
        <w:t>-места, объекты незавершенного строительства, иные строения, сооружения и помещения.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004">
        <w:rPr>
          <w:rFonts w:ascii="Times New Roman" w:hAnsi="Times New Roman" w:cs="Times New Roman"/>
          <w:sz w:val="28"/>
          <w:szCs w:val="28"/>
        </w:rPr>
        <w:t>Земельные участки налогом на имущество физических лиц не облагаются.</w:t>
      </w:r>
    </w:p>
    <w:p w:rsidR="00915004" w:rsidRPr="00915004" w:rsidRDefault="00915004" w:rsidP="00915004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5004">
        <w:rPr>
          <w:rFonts w:ascii="Times New Roman" w:hAnsi="Times New Roman" w:cs="Times New Roman"/>
          <w:sz w:val="28"/>
          <w:szCs w:val="28"/>
        </w:rPr>
        <w:t>Недвижимость, облагаемая земельным налогом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915004">
        <w:rPr>
          <w:rFonts w:ascii="Times New Roman" w:hAnsi="Times New Roman" w:cs="Times New Roman"/>
          <w:sz w:val="28"/>
          <w:szCs w:val="28"/>
        </w:rPr>
        <w:t>емельным налогом</w:t>
      </w:r>
      <w:proofErr w:type="gramEnd"/>
      <w:r w:rsidRPr="00915004">
        <w:rPr>
          <w:rFonts w:ascii="Times New Roman" w:hAnsi="Times New Roman" w:cs="Times New Roman"/>
          <w:sz w:val="28"/>
          <w:szCs w:val="28"/>
        </w:rPr>
        <w:t xml:space="preserve"> облагаются земельные участки, которые принадлежат физическим лицам на праве собственности, праве постоянного (бессрочного) пользования или праве пож</w:t>
      </w:r>
      <w:r>
        <w:rPr>
          <w:rFonts w:ascii="Times New Roman" w:hAnsi="Times New Roman" w:cs="Times New Roman"/>
          <w:sz w:val="28"/>
          <w:szCs w:val="28"/>
        </w:rPr>
        <w:t>изненного наследуемого владения.</w:t>
      </w:r>
    </w:p>
    <w:p w:rsidR="00915004" w:rsidRPr="00915004" w:rsidRDefault="00915004" w:rsidP="009150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004">
        <w:rPr>
          <w:rFonts w:ascii="Times New Roman" w:hAnsi="Times New Roman" w:cs="Times New Roman"/>
          <w:sz w:val="28"/>
          <w:szCs w:val="28"/>
        </w:rPr>
        <w:t xml:space="preserve">Расчет имущественных налогов физлиц производят налоговые органы на основании сведений, поступающих из регистрирующих органов. Для уплаты налогов физлицу направляется налоговое </w:t>
      </w:r>
      <w:hyperlink r:id="rId5" w:history="1">
        <w:r w:rsidRPr="00915004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915004">
        <w:rPr>
          <w:rFonts w:ascii="Times New Roman" w:hAnsi="Times New Roman" w:cs="Times New Roman"/>
          <w:sz w:val="28"/>
          <w:szCs w:val="28"/>
        </w:rPr>
        <w:t xml:space="preserve"> с указанием сумм соответствующих налогов и данных, на основе которых они были рассчитаны.</w:t>
      </w:r>
    </w:p>
    <w:p w:rsidR="00915004" w:rsidRPr="00915004" w:rsidRDefault="00915004" w:rsidP="0091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04">
        <w:rPr>
          <w:rFonts w:ascii="Times New Roman" w:hAnsi="Times New Roman" w:cs="Times New Roman"/>
          <w:sz w:val="28"/>
          <w:szCs w:val="28"/>
        </w:rPr>
        <w:t>Налог уплачивается не более чем за три календарных года, предшествующие году направления налогового уведомления.</w:t>
      </w:r>
    </w:p>
    <w:p w:rsidR="00915004" w:rsidRDefault="00915004" w:rsidP="0091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1765" w:rsidRDefault="00311765" w:rsidP="0091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1765" w:rsidRPr="00915004" w:rsidRDefault="00311765" w:rsidP="0091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Ховалкин</w:t>
      </w:r>
      <w:proofErr w:type="spellEnd"/>
    </w:p>
    <w:sectPr w:rsidR="00311765" w:rsidRPr="00915004" w:rsidSect="00873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94658"/>
    <w:multiLevelType w:val="multilevel"/>
    <w:tmpl w:val="F6D8450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04"/>
    <w:rsid w:val="00311765"/>
    <w:rsid w:val="00910523"/>
    <w:rsid w:val="00915004"/>
    <w:rsid w:val="00D2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0AE87"/>
  <w15:chartTrackingRefBased/>
  <w15:docId w15:val="{40170313-1516-42C6-81AB-15D6F4F5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0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150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1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1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D07596B536F93968B47E1B9D79724D211348553CB41A3818791F051C3A0EF41C44F6FD3ADD7FE4E5982AEE0263D0157369AF705E2B9D528G6t0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Яна Сергеевна</dc:creator>
  <cp:keywords/>
  <dc:description/>
  <cp:lastModifiedBy>Авдеева Дарья Сергеевна</cp:lastModifiedBy>
  <cp:revision>3</cp:revision>
  <cp:lastPrinted>2020-03-27T07:56:00Z</cp:lastPrinted>
  <dcterms:created xsi:type="dcterms:W3CDTF">2020-03-27T07:45:00Z</dcterms:created>
  <dcterms:modified xsi:type="dcterms:W3CDTF">2020-04-22T06:54:00Z</dcterms:modified>
</cp:coreProperties>
</file>