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C6" w:rsidRDefault="000C0573" w:rsidP="000C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73">
        <w:rPr>
          <w:rFonts w:ascii="Times New Roman" w:hAnsi="Times New Roman" w:cs="Times New Roman"/>
          <w:b/>
          <w:sz w:val="24"/>
          <w:szCs w:val="24"/>
        </w:rPr>
        <w:t>ПРОТОКОЛ  № 2.1/2018</w:t>
      </w:r>
    </w:p>
    <w:p w:rsidR="000C0573" w:rsidRPr="000C0573" w:rsidRDefault="000C0573" w:rsidP="000C05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C057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заседания комиссии по проведению торгов (аукционов, конкурсов) по продаже</w:t>
      </w:r>
    </w:p>
    <w:p w:rsidR="000C0573" w:rsidRDefault="000C0573" w:rsidP="000C05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C057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находящихся в муниципальной собственности земельных участков, права на заключение договоров аренды таких земельных участков, расположенных на территории Моковского сельсовета Курского района Курской области, о 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результатах аукциона</w:t>
      </w:r>
    </w:p>
    <w:p w:rsidR="000C0573" w:rsidRDefault="000C0573" w:rsidP="000C05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0C0573" w:rsidRDefault="000C0573" w:rsidP="000C05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д. 1-я Моква                                                                                               «15» октября 2018 года</w:t>
      </w:r>
    </w:p>
    <w:p w:rsidR="000C0573" w:rsidRDefault="000C0573" w:rsidP="000C05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14 часов 00 минут</w:t>
      </w:r>
    </w:p>
    <w:p w:rsidR="000C0573" w:rsidRDefault="000C0573" w:rsidP="000C05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C0573" w:rsidRDefault="00AD517F" w:rsidP="000C05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</w:r>
    </w:p>
    <w:p w:rsidR="000C0573" w:rsidRPr="000C0573" w:rsidRDefault="000C0573" w:rsidP="00AD51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Комиссия</w:t>
      </w:r>
      <w:r w:rsidRPr="000C057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по проведению торгов (аукционов, конкурсов) по продаже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0C057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находящихся в муниципальной собственности земельных участков, права на заключение договоров аренды таких земельных участков, расположенных на территории Моковского сельсовета Курского района Курской области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 созданная на основании </w:t>
      </w:r>
      <w:r w:rsidRPr="000C0573">
        <w:rPr>
          <w:rFonts w:ascii="Times New Roman" w:hAnsi="Times New Roman" w:cs="Times New Roman"/>
          <w:sz w:val="24"/>
          <w:szCs w:val="24"/>
        </w:rPr>
        <w:t>постановления Администрации Моковского сельсовета Курского района от 30.03.2015 года № 68 (в редакции постановления от 26.04.2018 года № 118),  в следующем составе:</w:t>
      </w:r>
    </w:p>
    <w:p w:rsidR="000C0573" w:rsidRDefault="000C0573" w:rsidP="000C0573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</w:pPr>
    </w:p>
    <w:p w:rsidR="000C0573" w:rsidRPr="000C0573" w:rsidRDefault="000C0573" w:rsidP="000C0573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</w:pPr>
      <w:r w:rsidRPr="000C0573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Заместитель председателя</w:t>
      </w:r>
    </w:p>
    <w:p w:rsidR="000C0573" w:rsidRPr="000C0573" w:rsidRDefault="000C0573" w:rsidP="000C0573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</w:pPr>
      <w:r w:rsidRPr="000C0573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комиссии:</w:t>
      </w:r>
    </w:p>
    <w:p w:rsidR="000C0573" w:rsidRPr="000C0573" w:rsidRDefault="000C0573" w:rsidP="000C0573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C0573" w:rsidRPr="000C0573" w:rsidRDefault="000C0573" w:rsidP="000C0573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C057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Простакова И.В.</w:t>
      </w:r>
      <w:r w:rsidRPr="000C057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специалист по юридическим вопросам МКУ по обеспечению деятельности Администрации Моковского сельсовета Курского района Курской области</w:t>
      </w:r>
    </w:p>
    <w:p w:rsidR="000C0573" w:rsidRPr="000C0573" w:rsidRDefault="000C0573" w:rsidP="000C0573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C0573" w:rsidRPr="000C0573" w:rsidRDefault="000C0573" w:rsidP="000C0573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C0573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Секретарь комиссии</w:t>
      </w:r>
      <w:r w:rsidRPr="000C057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:</w:t>
      </w:r>
    </w:p>
    <w:p w:rsidR="000C0573" w:rsidRDefault="000C0573" w:rsidP="000C0573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C057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Артющенко И.А.</w:t>
      </w:r>
      <w:r w:rsidRPr="000C057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заместитель Главы Администрации Моковского сельсовета Курского района по финансам и экономике</w:t>
      </w:r>
    </w:p>
    <w:p w:rsidR="00AD517F" w:rsidRPr="00AD517F" w:rsidRDefault="00AD517F" w:rsidP="00AD517F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D517F" w:rsidRPr="00AD517F" w:rsidRDefault="00AD517F" w:rsidP="00AD517F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</w:pPr>
      <w:r w:rsidRPr="00AD517F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Члены комиссии:</w:t>
      </w:r>
    </w:p>
    <w:p w:rsidR="00AD517F" w:rsidRPr="00AD517F" w:rsidRDefault="00AD517F" w:rsidP="00AD517F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</w:pPr>
    </w:p>
    <w:p w:rsidR="00AD517F" w:rsidRPr="00AD517F" w:rsidRDefault="00AD517F" w:rsidP="00AD517F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AD517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Бороздина Т.А.</w:t>
      </w:r>
      <w:r w:rsidRPr="00AD517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главный специалист-эксперт Администрации Моковского сельсовета Курского района</w:t>
      </w:r>
    </w:p>
    <w:p w:rsidR="00AD517F" w:rsidRPr="000C0573" w:rsidRDefault="00AD517F" w:rsidP="00AD517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C0573" w:rsidRPr="000C0573" w:rsidRDefault="000C0573" w:rsidP="000C0573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C0573" w:rsidRDefault="0070296F" w:rsidP="007029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</w:t>
      </w:r>
      <w:r w:rsidR="000C057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</w:t>
      </w:r>
      <w:r w:rsidR="000C057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тавила настоящий протокол о том, что на основании постановления Администрации Моковского сельсовета Курского района № 257 от 03.09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.2018г. «О проведении торгов по продаже земельных участков», 15.10.2018г. в 14 ч. 00 мин. по адресу: Курская область, Курский район, д. 1-я Моква, ул. Школьная, д.</w:t>
      </w:r>
      <w:r w:rsidR="003352F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11, состоялся аукцион по продаже земельного участка, указанного в н</w:t>
      </w:r>
      <w:r w:rsidR="0065013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астоящем протоколе – лот № 2.</w:t>
      </w:r>
    </w:p>
    <w:p w:rsidR="00650131" w:rsidRDefault="00650131" w:rsidP="00650131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Организатор торгов: Администрация Моковского сельсовета Курского района.</w:t>
      </w:r>
    </w:p>
    <w:p w:rsidR="00650131" w:rsidRPr="00650131" w:rsidRDefault="00650131" w:rsidP="00650131">
      <w:pPr>
        <w:spacing w:after="0" w:line="240" w:lineRule="atLeast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Извещение о проведении аукциона размещено </w:t>
      </w:r>
      <w:r w:rsidRPr="0065013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 официальных сайтах: </w:t>
      </w:r>
      <w:r w:rsidRPr="00650131">
        <w:rPr>
          <w:rFonts w:ascii="Times New Roman" w:eastAsia="SimSun" w:hAnsi="Times New Roman" w:cs="Tahoma"/>
          <w:kern w:val="2"/>
          <w:sz w:val="24"/>
          <w:szCs w:val="24"/>
          <w:u w:val="single"/>
          <w:lang w:val="en-US" w:eastAsia="hi-IN" w:bidi="hi-IN"/>
        </w:rPr>
        <w:t>http</w:t>
      </w:r>
      <w:r w:rsidRPr="00650131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//</w:t>
      </w:r>
      <w:r w:rsidRPr="00650131">
        <w:rPr>
          <w:rFonts w:ascii="Times New Roman" w:eastAsia="SimSun" w:hAnsi="Times New Roman" w:cs="Tahoma"/>
          <w:kern w:val="2"/>
          <w:sz w:val="24"/>
          <w:szCs w:val="24"/>
          <w:u w:val="single"/>
          <w:lang w:val="en-US" w:eastAsia="hi-IN" w:bidi="hi-IN"/>
        </w:rPr>
        <w:t>mokva</w:t>
      </w:r>
      <w:r w:rsidRPr="00650131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.</w:t>
      </w:r>
      <w:r w:rsidRPr="00650131">
        <w:rPr>
          <w:rFonts w:ascii="Times New Roman" w:eastAsia="SimSun" w:hAnsi="Times New Roman" w:cs="Tahoma"/>
          <w:kern w:val="2"/>
          <w:sz w:val="24"/>
          <w:szCs w:val="24"/>
          <w:u w:val="single"/>
          <w:lang w:val="en-US" w:eastAsia="hi-IN" w:bidi="hi-IN"/>
        </w:rPr>
        <w:t>rkursk</w:t>
      </w:r>
      <w:r w:rsidRPr="00650131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.</w:t>
      </w:r>
      <w:r w:rsidRPr="00650131">
        <w:rPr>
          <w:rFonts w:ascii="Times New Roman" w:eastAsia="SimSun" w:hAnsi="Times New Roman" w:cs="Tahoma"/>
          <w:kern w:val="2"/>
          <w:sz w:val="24"/>
          <w:szCs w:val="24"/>
          <w:u w:val="single"/>
          <w:lang w:val="en-US" w:eastAsia="hi-IN" w:bidi="hi-IN"/>
        </w:rPr>
        <w:t>ru</w:t>
      </w:r>
      <w:r w:rsidRPr="0065013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 </w:t>
      </w:r>
      <w:hyperlink r:id="rId6" w:history="1">
        <w:r w:rsidRPr="00650131">
          <w:rPr>
            <w:rFonts w:ascii="Times New Roman" w:eastAsia="SimSun" w:hAnsi="Times New Roman" w:cs="Tahoma"/>
            <w:color w:val="0000FF" w:themeColor="hyperlink"/>
            <w:kern w:val="2"/>
            <w:sz w:val="24"/>
            <w:szCs w:val="24"/>
            <w:u w:val="single"/>
            <w:lang w:val="en-US" w:eastAsia="hi-IN" w:bidi="hi-IN"/>
          </w:rPr>
          <w:t>http</w:t>
        </w:r>
        <w:r w:rsidRPr="00650131">
          <w:rPr>
            <w:rFonts w:ascii="Times New Roman" w:eastAsia="SimSun" w:hAnsi="Times New Roman" w:cs="Tahoma"/>
            <w:color w:val="0000FF" w:themeColor="hyperlink"/>
            <w:kern w:val="2"/>
            <w:sz w:val="24"/>
            <w:szCs w:val="24"/>
            <w:u w:val="single"/>
            <w:lang w:eastAsia="hi-IN" w:bidi="hi-IN"/>
          </w:rPr>
          <w:t>://</w:t>
        </w:r>
        <w:r w:rsidRPr="00650131">
          <w:rPr>
            <w:rFonts w:ascii="Times New Roman" w:eastAsia="SimSun" w:hAnsi="Times New Roman" w:cs="Tahoma"/>
            <w:color w:val="0000FF" w:themeColor="hyperlink"/>
            <w:kern w:val="2"/>
            <w:sz w:val="24"/>
            <w:szCs w:val="24"/>
            <w:u w:val="single"/>
            <w:lang w:val="en-US" w:eastAsia="hi-IN" w:bidi="hi-IN"/>
          </w:rPr>
          <w:t>torgi</w:t>
        </w:r>
        <w:r w:rsidRPr="00650131">
          <w:rPr>
            <w:rFonts w:ascii="Times New Roman" w:eastAsia="SimSun" w:hAnsi="Times New Roman" w:cs="Tahoma"/>
            <w:color w:val="0000FF" w:themeColor="hyperlink"/>
            <w:kern w:val="2"/>
            <w:sz w:val="24"/>
            <w:szCs w:val="24"/>
            <w:u w:val="single"/>
            <w:lang w:eastAsia="hi-IN" w:bidi="hi-IN"/>
          </w:rPr>
          <w:t>.</w:t>
        </w:r>
        <w:r w:rsidRPr="00650131">
          <w:rPr>
            <w:rFonts w:ascii="Times New Roman" w:eastAsia="SimSun" w:hAnsi="Times New Roman" w:cs="Tahoma"/>
            <w:color w:val="0000FF" w:themeColor="hyperlink"/>
            <w:kern w:val="2"/>
            <w:sz w:val="24"/>
            <w:szCs w:val="24"/>
            <w:u w:val="single"/>
            <w:lang w:val="en-US" w:eastAsia="hi-IN" w:bidi="hi-IN"/>
          </w:rPr>
          <w:t>gov</w:t>
        </w:r>
        <w:r w:rsidRPr="00650131">
          <w:rPr>
            <w:rFonts w:ascii="Times New Roman" w:eastAsia="SimSun" w:hAnsi="Times New Roman" w:cs="Tahoma"/>
            <w:color w:val="0000FF" w:themeColor="hyperlink"/>
            <w:kern w:val="2"/>
            <w:sz w:val="24"/>
            <w:szCs w:val="24"/>
            <w:u w:val="single"/>
            <w:lang w:eastAsia="hi-IN" w:bidi="hi-IN"/>
          </w:rPr>
          <w:t>.</w:t>
        </w:r>
        <w:r w:rsidRPr="00650131">
          <w:rPr>
            <w:rFonts w:ascii="Times New Roman" w:eastAsia="SimSun" w:hAnsi="Times New Roman" w:cs="Tahoma"/>
            <w:color w:val="0000FF" w:themeColor="hyperlink"/>
            <w:kern w:val="2"/>
            <w:sz w:val="24"/>
            <w:szCs w:val="24"/>
            <w:u w:val="single"/>
            <w:lang w:val="en-US" w:eastAsia="hi-IN" w:bidi="hi-IN"/>
          </w:rPr>
          <w:t>ru</w:t>
        </w:r>
      </w:hyperlink>
      <w:r w:rsidRPr="00650131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.</w:t>
      </w:r>
    </w:p>
    <w:p w:rsidR="00650131" w:rsidRPr="00650131" w:rsidRDefault="00650131" w:rsidP="00650131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65013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Аукцион является открытым по составу участников и форме подачи предложений о цене предмета аукциона.</w:t>
      </w:r>
    </w:p>
    <w:p w:rsidR="00650131" w:rsidRPr="00650131" w:rsidRDefault="00650131" w:rsidP="00650131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65013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Победителем признается участник аукциона, предложивший наибольшую цену за земельный участок.</w:t>
      </w:r>
    </w:p>
    <w:p w:rsidR="00650131" w:rsidRDefault="00650131" w:rsidP="00650131">
      <w:pPr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65013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Предмет аукциона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(лот № 2): </w:t>
      </w:r>
      <w:r w:rsidRPr="0065013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продажа в собственность земельного участка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</w:t>
      </w:r>
    </w:p>
    <w:p w:rsidR="00650131" w:rsidRPr="00650131" w:rsidRDefault="00650131" w:rsidP="00650131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650131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ab/>
      </w:r>
      <w:r w:rsidRPr="00650131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Лот № 2</w:t>
      </w:r>
      <w:r w:rsidRPr="0065013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</w:r>
    </w:p>
    <w:p w:rsidR="00650131" w:rsidRPr="00650131" w:rsidRDefault="00650131" w:rsidP="00650131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65013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1) Характеристика земельного участка:</w:t>
      </w:r>
    </w:p>
    <w:p w:rsidR="00650131" w:rsidRPr="00650131" w:rsidRDefault="00650131" w:rsidP="00650131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left" w:pos="709"/>
        </w:tabs>
        <w:suppressAutoHyphens/>
        <w:autoSpaceDE w:val="0"/>
        <w:spacing w:after="0" w:line="276" w:lineRule="atLeast"/>
        <w:ind w:left="36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65013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площадь — 1000 кв. м;</w:t>
      </w:r>
    </w:p>
    <w:p w:rsidR="00650131" w:rsidRPr="00650131" w:rsidRDefault="00650131" w:rsidP="00650131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left" w:pos="709"/>
        </w:tabs>
        <w:suppressAutoHyphens/>
        <w:autoSpaceDE w:val="0"/>
        <w:spacing w:after="0" w:line="276" w:lineRule="atLeast"/>
        <w:ind w:left="36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65013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кадастровый номер — 46:11:090301:746;</w:t>
      </w:r>
    </w:p>
    <w:p w:rsidR="00650131" w:rsidRPr="00650131" w:rsidRDefault="00650131" w:rsidP="00650131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left" w:pos="709"/>
        </w:tabs>
        <w:suppressAutoHyphens/>
        <w:autoSpaceDE w:val="0"/>
        <w:spacing w:after="0" w:line="276" w:lineRule="atLeast"/>
        <w:ind w:left="36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65013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категория земель – земли населенных пунктов;</w:t>
      </w:r>
    </w:p>
    <w:p w:rsidR="00650131" w:rsidRPr="00650131" w:rsidRDefault="00650131" w:rsidP="00650131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left" w:pos="709"/>
        </w:tabs>
        <w:suppressAutoHyphens/>
        <w:autoSpaceDE w:val="0"/>
        <w:spacing w:after="0" w:line="276" w:lineRule="atLeast"/>
        <w:ind w:left="360"/>
        <w:jc w:val="both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  <w:r w:rsidRPr="00650131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>разрешенное использование – для ведения личного подсобного хозяйства</w:t>
      </w:r>
    </w:p>
    <w:p w:rsidR="00650131" w:rsidRPr="00650131" w:rsidRDefault="00650131" w:rsidP="00650131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left" w:pos="709"/>
        </w:tabs>
        <w:suppressAutoHyphens/>
        <w:autoSpaceDE w:val="0"/>
        <w:spacing w:after="0" w:line="276" w:lineRule="atLeast"/>
        <w:ind w:left="36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65013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обременение — нет;</w:t>
      </w:r>
    </w:p>
    <w:p w:rsidR="00650131" w:rsidRPr="00650131" w:rsidRDefault="00650131" w:rsidP="00650131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left" w:pos="709"/>
        </w:tabs>
        <w:suppressAutoHyphens/>
        <w:autoSpaceDE w:val="0"/>
        <w:spacing w:after="0" w:line="276" w:lineRule="atLeast"/>
        <w:ind w:left="36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65013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местоположение земельного участка - Курская область, Курский район, Моковский сельсовет, 1-я Моква;</w:t>
      </w:r>
    </w:p>
    <w:p w:rsidR="00650131" w:rsidRPr="00650131" w:rsidRDefault="00650131" w:rsidP="00650131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65013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     право собственности.</w:t>
      </w:r>
    </w:p>
    <w:p w:rsidR="00650131" w:rsidRPr="00650131" w:rsidRDefault="00650131" w:rsidP="0065013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65013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9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85"/>
      </w:tblGrid>
      <w:tr w:rsidR="00650131" w:rsidRPr="00650131" w:rsidTr="00997C9A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31" w:rsidRPr="00650131" w:rsidRDefault="00650131" w:rsidP="006501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501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Начальная цена продажи земельного участка </w:t>
            </w:r>
            <w:r w:rsidRPr="00650131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                          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31" w:rsidRPr="00650131" w:rsidRDefault="00650131" w:rsidP="006501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501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260 000  руб.</w:t>
            </w:r>
          </w:p>
        </w:tc>
      </w:tr>
      <w:tr w:rsidR="00650131" w:rsidRPr="00650131" w:rsidTr="00997C9A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31" w:rsidRPr="00650131" w:rsidRDefault="00650131" w:rsidP="006501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501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Сумма задатка (100%)               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31" w:rsidRPr="00650131" w:rsidRDefault="00650131" w:rsidP="006501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501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260 000  руб.</w:t>
            </w:r>
          </w:p>
        </w:tc>
      </w:tr>
      <w:tr w:rsidR="00650131" w:rsidRPr="00650131" w:rsidTr="00997C9A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31" w:rsidRPr="00650131" w:rsidRDefault="00650131" w:rsidP="006501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501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«Шаг аукциона» (от 1до 3%)                 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31" w:rsidRPr="00650131" w:rsidRDefault="00650131" w:rsidP="006501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501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7 800 руб.</w:t>
            </w:r>
          </w:p>
        </w:tc>
      </w:tr>
    </w:tbl>
    <w:p w:rsidR="00650131" w:rsidRPr="00650131" w:rsidRDefault="00650131" w:rsidP="00650131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650131" w:rsidRPr="00650131" w:rsidRDefault="00650131" w:rsidP="006501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65013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 лот № 2 поступили три заявки.</w:t>
      </w:r>
    </w:p>
    <w:p w:rsidR="00650131" w:rsidRPr="00650131" w:rsidRDefault="00650131" w:rsidP="006501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65013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ab/>
      </w:r>
      <w:r w:rsidRPr="0065013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Заявка № 2 от 02 октября  2018 года 13 час. 05 мин. подана Пашкиной Ириной Германовной, зарегистрированной по адресу: г. Курск, ул. Советская, д. № 33, кв. 7;</w:t>
      </w:r>
    </w:p>
    <w:p w:rsidR="00650131" w:rsidRPr="00650131" w:rsidRDefault="00650131" w:rsidP="006501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65013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Заявка № 3 от 05.10.2018г. 15 час. 05 мин. подана Гриненко Игорем Владимировичем, зарегистрированным по адресу: г. Курск, ул. Павлова, д. 2 а, кв. 14;</w:t>
      </w:r>
    </w:p>
    <w:p w:rsidR="00650131" w:rsidRPr="00650131" w:rsidRDefault="00650131" w:rsidP="006501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65013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Заявка № 4 от 05.10.2018г. 15 час. 55 мин. подана Белоусом Александром Сергеевичем, зарегистрированным по адресу: г. Курск, пр-т Дериглазова, д. 71, кв. 89;</w:t>
      </w:r>
    </w:p>
    <w:p w:rsidR="00650131" w:rsidRDefault="00650131" w:rsidP="00650131">
      <w:pPr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650131" w:rsidRDefault="00650131" w:rsidP="00DE73D7">
      <w:pPr>
        <w:spacing w:after="0" w:line="240" w:lineRule="atLeast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65013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 основании протокола № 2/2018 от 10.10.2018г. заседания </w:t>
      </w:r>
      <w:r w:rsidRPr="00650131">
        <w:rPr>
          <w:rFonts w:ascii="Times New Roman" w:hAnsi="Times New Roman" w:cs="Times New Roman"/>
          <w:sz w:val="24"/>
          <w:szCs w:val="24"/>
        </w:rPr>
        <w:t xml:space="preserve">комиссии по проведению торгов (аукционов, конкурсов) по продаже земельных участков, находящихся в муниципальной собственности, права на заключение договоров аренды таких земельных участков, расположенных на территории Моковского сельсовета Курского района Курской области </w:t>
      </w:r>
      <w:r w:rsidRPr="0065013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 признании претендентов участниками аукциона и о торгах, признанных несостоявшимися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участниками аукциона признаны:</w:t>
      </w:r>
    </w:p>
    <w:p w:rsidR="00DE73D7" w:rsidRPr="00DE73D7" w:rsidRDefault="00DE73D7" w:rsidP="00DE73D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Пашкина</w:t>
      </w:r>
      <w:r w:rsidRPr="00DE73D7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Ирина Германовна</w:t>
      </w:r>
      <w:r w:rsidR="003352F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DE73D7" w:rsidRPr="00DE73D7" w:rsidRDefault="00DE73D7" w:rsidP="00DE73D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Гриненко Игорь Владимирович</w:t>
      </w:r>
      <w:r w:rsidR="003352F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DE73D7" w:rsidRDefault="00DE73D7" w:rsidP="00DE73D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Белоус Александр Сергеевич</w:t>
      </w:r>
      <w:r w:rsidR="003352F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3352F6" w:rsidRDefault="00DE73D7" w:rsidP="003352F6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Для участия в аукционе по лоту № 2 зарегистрированы три участника:</w:t>
      </w:r>
    </w:p>
    <w:p w:rsidR="003352F6" w:rsidRPr="00DE73D7" w:rsidRDefault="003352F6" w:rsidP="003352F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Белоус Александр Сергеевич – № 1  </w:t>
      </w:r>
    </w:p>
    <w:p w:rsidR="003352F6" w:rsidRPr="00DE73D7" w:rsidRDefault="003352F6" w:rsidP="003352F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Пашкина</w:t>
      </w:r>
      <w:r w:rsidRPr="00DE73D7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Ирина Германовна – № 2</w:t>
      </w:r>
    </w:p>
    <w:p w:rsidR="003352F6" w:rsidRDefault="003352F6" w:rsidP="003352F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Гриненко Игорь Владимирович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– № 3</w:t>
      </w:r>
    </w:p>
    <w:p w:rsidR="003352F6" w:rsidRDefault="003352F6" w:rsidP="00DE73D7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DE73D7" w:rsidRDefault="00DE73D7" w:rsidP="00DE73D7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Комиссия единогласно </w:t>
      </w:r>
    </w:p>
    <w:p w:rsidR="00DE73D7" w:rsidRDefault="00DE73D7" w:rsidP="00DE73D7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DE73D7" w:rsidRDefault="00DE73D7" w:rsidP="00DE73D7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РЕШИЛА:</w:t>
      </w:r>
    </w:p>
    <w:p w:rsidR="001466C2" w:rsidRDefault="001466C2" w:rsidP="00DE73D7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DE73D7" w:rsidRDefault="00DE73D7" w:rsidP="001466C2">
      <w:pPr>
        <w:pStyle w:val="a3"/>
        <w:widowControl w:val="0"/>
        <w:numPr>
          <w:ilvl w:val="2"/>
          <w:numId w:val="1"/>
        </w:numPr>
        <w:tabs>
          <w:tab w:val="clear" w:pos="1440"/>
          <w:tab w:val="num" w:pos="0"/>
        </w:tabs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545A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Считать аукцион по продаже  земельного участка лот № 2 состоявшимся по основаниям п. 17 ст. 39.12 Земельного кодекса РФ</w:t>
      </w:r>
      <w:r w:rsidR="000F0359" w:rsidRPr="007545A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</w:t>
      </w:r>
      <w:r w:rsidR="007545A2" w:rsidRPr="007545A2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0F0359" w:rsidRPr="007545A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 ходе проведения аукциона на 24 шаге аукциона зафиксирована наибольшая стоимость продажи земельного участка</w:t>
      </w:r>
      <w:r w:rsidR="007545A2" w:rsidRPr="007545A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в сумме 447 200,00 руб., которую предложил участник № 3 – Гриненко Игорь Владимирович. Предпоследний шаг (439 400, 00 руб.) был сделан участником № 1 – Белоусом Александром Сергеевичем и участником № 3 </w:t>
      </w:r>
      <w:r w:rsidR="007545A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– Гриненко </w:t>
      </w:r>
      <w:r w:rsidR="007545A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Игорем</w:t>
      </w:r>
      <w:r w:rsidR="007545A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Владимирович</w:t>
      </w:r>
      <w:r w:rsidR="007545A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ем.</w:t>
      </w:r>
    </w:p>
    <w:p w:rsidR="00DE73D7" w:rsidRDefault="007545A2" w:rsidP="007545A2">
      <w:pPr>
        <w:pStyle w:val="a3"/>
        <w:widowControl w:val="0"/>
        <w:suppressAutoHyphens/>
        <w:spacing w:after="0" w:line="240" w:lineRule="atLeast"/>
        <w:ind w:left="0"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В соответствии с правилами аукциона участник № 3 признан победителем аукциона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– Гриненко Игорь Владимирович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</w:t>
      </w:r>
    </w:p>
    <w:p w:rsidR="007545A2" w:rsidRDefault="007545A2" w:rsidP="007545A2">
      <w:pPr>
        <w:pStyle w:val="a3"/>
        <w:widowControl w:val="0"/>
        <w:suppressAutoHyphens/>
        <w:spacing w:after="0" w:line="240" w:lineRule="atLeast"/>
        <w:ind w:left="0"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Преложить победителю аукциона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– Гриненко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Игорю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Владимирович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у заключить с Администрацией Моковского сельсовета Курского района договор купли-продажи</w:t>
      </w:r>
      <w:r w:rsidR="001466C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1466C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lastRenderedPageBreak/>
        <w:t>земельного участка по лоту № 2.</w:t>
      </w:r>
    </w:p>
    <w:p w:rsidR="001466C2" w:rsidRDefault="001466C2" w:rsidP="007545A2">
      <w:pPr>
        <w:pStyle w:val="a3"/>
        <w:widowControl w:val="0"/>
        <w:suppressAutoHyphens/>
        <w:spacing w:after="0" w:line="240" w:lineRule="atLeast"/>
        <w:ind w:left="0"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Оплата цены змельного участка осуществляется путем внесения единовременного платежа в сумме 447 200,00 руб. (за вычетом суммы задатка – 260 000 руб.);</w:t>
      </w:r>
    </w:p>
    <w:p w:rsidR="001466C2" w:rsidRDefault="00EE00D3" w:rsidP="001466C2">
      <w:pPr>
        <w:pStyle w:val="a3"/>
        <w:widowControl w:val="0"/>
        <w:numPr>
          <w:ilvl w:val="1"/>
          <w:numId w:val="1"/>
        </w:numPr>
        <w:tabs>
          <w:tab w:val="clear" w:pos="1080"/>
          <w:tab w:val="num" w:pos="0"/>
        </w:tabs>
        <w:suppressAutoHyphens/>
        <w:spacing w:after="0" w:line="240" w:lineRule="atLeast"/>
        <w:ind w:left="0" w:firstLine="72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Вернуть внесенный задаток по лоту № 2 – Белоусу Александру Сергеевичу и Пашкиной Ирине Германовне.</w:t>
      </w:r>
    </w:p>
    <w:p w:rsidR="00EE00D3" w:rsidRDefault="00EE00D3" w:rsidP="00EE00D3">
      <w:pPr>
        <w:pStyle w:val="a3"/>
        <w:widowControl w:val="0"/>
        <w:suppressAutoHyphens/>
        <w:spacing w:after="0" w:line="240" w:lineRule="atLeast"/>
        <w:ind w:left="0"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 условиями и порядком подписания договора купли-продажи на вышеуказанный земельный участок победитель аукциона ознакомлен и согласен с ним.</w:t>
      </w:r>
    </w:p>
    <w:p w:rsidR="00EE00D3" w:rsidRDefault="00EE00D3" w:rsidP="00EE00D3">
      <w:pPr>
        <w:pStyle w:val="a3"/>
        <w:widowControl w:val="0"/>
        <w:suppressAutoHyphens/>
        <w:spacing w:after="0" w:line="240" w:lineRule="atLeast"/>
        <w:ind w:left="0" w:firstLine="72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Настоящий протокол, подписанный победителем аукциона, членами комиссии, является документом, удостоверяющим право победителя аукциона на заключение договора купли-продажи земельного участка</w:t>
      </w:r>
    </w:p>
    <w:p w:rsidR="00EE00D3" w:rsidRDefault="00EE00D3" w:rsidP="00EE00D3">
      <w:pPr>
        <w:pStyle w:val="a3"/>
        <w:widowControl w:val="0"/>
        <w:suppressAutoHyphens/>
        <w:spacing w:after="0" w:line="240" w:lineRule="atLeast"/>
        <w:ind w:left="0" w:firstLine="72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Настоящий протокол составлен и подписан в 2-х экземплярах, имеющих равную юридическую силу, один из которых передается победителю аукциона, второй остается у организатора аукциона.</w:t>
      </w:r>
    </w:p>
    <w:p w:rsidR="00EE00D3" w:rsidRDefault="00EE00D3" w:rsidP="00EE00D3">
      <w:pPr>
        <w:pStyle w:val="a3"/>
        <w:widowControl w:val="0"/>
        <w:suppressAutoHyphens/>
        <w:spacing w:after="0" w:line="240" w:lineRule="atLeast"/>
        <w:ind w:left="0" w:firstLine="72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EE00D3" w:rsidRDefault="00EE00D3" w:rsidP="00EE00D3">
      <w:pPr>
        <w:pStyle w:val="a3"/>
        <w:widowControl w:val="0"/>
        <w:suppressAutoHyphens/>
        <w:spacing w:after="0" w:line="240" w:lineRule="atLeast"/>
        <w:ind w:left="0" w:firstLine="72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EE00D3" w:rsidRDefault="00EE00D3" w:rsidP="00EE00D3">
      <w:pPr>
        <w:pStyle w:val="a3"/>
        <w:widowControl w:val="0"/>
        <w:suppressAutoHyphens/>
        <w:spacing w:after="0" w:line="240" w:lineRule="atLeast"/>
        <w:ind w:left="0" w:firstLine="72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650131" w:rsidRDefault="00EE00D3" w:rsidP="00EE00D3">
      <w:pPr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352F6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Заместитель председателя комиссии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 И.В. Простакова</w:t>
      </w:r>
    </w:p>
    <w:p w:rsidR="00EE00D3" w:rsidRDefault="00EE00D3" w:rsidP="00EE00D3">
      <w:pPr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352F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Секретарь комиссии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И.А. Артющенко</w:t>
      </w:r>
    </w:p>
    <w:p w:rsidR="003352F6" w:rsidRPr="003352F6" w:rsidRDefault="003352F6" w:rsidP="003352F6">
      <w:pPr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D517F"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>Члены комиссии:</w:t>
      </w:r>
      <w:r w:rsidRPr="003352F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         </w:t>
      </w:r>
      <w:r w:rsidRPr="003352F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</w:t>
      </w:r>
      <w:bookmarkStart w:id="0" w:name="_GoBack"/>
      <w:bookmarkEnd w:id="0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AD517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Т.А.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AD517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Бороздина </w:t>
      </w:r>
    </w:p>
    <w:p w:rsidR="003352F6" w:rsidRPr="00AD517F" w:rsidRDefault="003352F6" w:rsidP="003352F6">
      <w:pPr>
        <w:widowControl w:val="0"/>
        <w:suppressAutoHyphens/>
        <w:spacing w:after="0" w:line="240" w:lineRule="auto"/>
        <w:ind w:left="3540" w:hanging="3540"/>
        <w:jc w:val="both"/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u w:val="single"/>
          <w:lang w:eastAsia="hi-IN" w:bidi="hi-IN"/>
        </w:rPr>
        <w:t xml:space="preserve"> </w:t>
      </w:r>
    </w:p>
    <w:p w:rsidR="003352F6" w:rsidRDefault="003352F6" w:rsidP="00AD517F">
      <w:pPr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E00D3" w:rsidRDefault="00EE00D3" w:rsidP="00AD517F">
      <w:pPr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Победитель </w:t>
      </w:r>
      <w:r w:rsidR="00AD517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аукциона к характеристикам и качеству земельного участка претензий не имеет   _______________ /_______________________/</w:t>
      </w:r>
    </w:p>
    <w:p w:rsidR="00EE00D3" w:rsidRPr="00650131" w:rsidRDefault="00EE00D3" w:rsidP="00EE00D3">
      <w:pPr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50131" w:rsidRPr="000C0573" w:rsidRDefault="00650131" w:rsidP="007029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C0573" w:rsidRPr="00650131" w:rsidRDefault="000C0573" w:rsidP="000C0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0573" w:rsidRPr="0065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3"/>
    <w:rsid w:val="000C0573"/>
    <w:rsid w:val="000F0359"/>
    <w:rsid w:val="00107FA4"/>
    <w:rsid w:val="001466C2"/>
    <w:rsid w:val="003352F6"/>
    <w:rsid w:val="00561CC6"/>
    <w:rsid w:val="00650131"/>
    <w:rsid w:val="0070296F"/>
    <w:rsid w:val="007545A2"/>
    <w:rsid w:val="00AD517F"/>
    <w:rsid w:val="00DE73D7"/>
    <w:rsid w:val="00E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2018-10-16T07:00:00Z</cp:lastPrinted>
  <dcterms:created xsi:type="dcterms:W3CDTF">2018-10-15T12:02:00Z</dcterms:created>
  <dcterms:modified xsi:type="dcterms:W3CDTF">2018-10-16T07:02:00Z</dcterms:modified>
</cp:coreProperties>
</file>